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920D" w14:textId="77777777" w:rsidR="000A2FE3" w:rsidRPr="002E51D8" w:rsidRDefault="000A2FE3" w:rsidP="0029660B">
      <w:pPr>
        <w:jc w:val="center"/>
        <w:rPr>
          <w:rFonts w:asciiTheme="majorHAnsi" w:hAnsiTheme="majorHAnsi"/>
          <w:b/>
          <w:sz w:val="32"/>
          <w:szCs w:val="32"/>
        </w:rPr>
      </w:pPr>
      <w:r w:rsidRPr="002E51D8">
        <w:rPr>
          <w:rFonts w:asciiTheme="majorHAnsi" w:hAnsiTheme="majorHAnsi"/>
          <w:b/>
          <w:sz w:val="32"/>
          <w:szCs w:val="32"/>
        </w:rPr>
        <w:t xml:space="preserve">PATHWAY OR DEPARTMENT SCHEDULE PREFERENCE </w:t>
      </w:r>
      <w:r w:rsidR="00653EA3" w:rsidRPr="002E51D8">
        <w:rPr>
          <w:rFonts w:asciiTheme="majorHAnsi" w:hAnsiTheme="majorHAnsi"/>
          <w:b/>
          <w:sz w:val="32"/>
          <w:szCs w:val="32"/>
        </w:rPr>
        <w:t>SHEET:</w:t>
      </w:r>
    </w:p>
    <w:p w14:paraId="47B6BFA2" w14:textId="77777777" w:rsidR="00A93625" w:rsidRPr="002E51D8" w:rsidRDefault="0029660B" w:rsidP="0029660B">
      <w:pPr>
        <w:jc w:val="center"/>
        <w:rPr>
          <w:rFonts w:asciiTheme="majorHAnsi" w:hAnsiTheme="majorHAnsi"/>
          <w:b/>
          <w:sz w:val="32"/>
          <w:szCs w:val="32"/>
        </w:rPr>
      </w:pPr>
      <w:r w:rsidRPr="002E51D8">
        <w:rPr>
          <w:rFonts w:asciiTheme="majorHAnsi" w:hAnsiTheme="majorHAnsi"/>
          <w:b/>
          <w:sz w:val="32"/>
          <w:szCs w:val="32"/>
        </w:rPr>
        <w:t xml:space="preserve">             </w:t>
      </w:r>
      <w:r w:rsidR="00653EA3" w:rsidRPr="002E51D8">
        <w:rPr>
          <w:rFonts w:asciiTheme="majorHAnsi" w:hAnsiTheme="majorHAnsi"/>
          <w:b/>
          <w:sz w:val="32"/>
          <w:szCs w:val="32"/>
        </w:rPr>
        <w:t xml:space="preserve">MASTER SCHEDULE PREFERENCES </w:t>
      </w:r>
      <w:r w:rsidR="000A2FE3" w:rsidRPr="002E51D8">
        <w:rPr>
          <w:rFonts w:asciiTheme="majorHAnsi" w:hAnsiTheme="majorHAnsi"/>
          <w:b/>
          <w:sz w:val="32"/>
          <w:szCs w:val="32"/>
        </w:rPr>
        <w:t xml:space="preserve">FOR THE COMING </w:t>
      </w:r>
      <w:r w:rsidR="00653EA3" w:rsidRPr="002E51D8">
        <w:rPr>
          <w:rFonts w:asciiTheme="majorHAnsi" w:hAnsiTheme="majorHAnsi"/>
          <w:b/>
          <w:sz w:val="32"/>
          <w:szCs w:val="32"/>
        </w:rPr>
        <w:t xml:space="preserve">SCHOOL </w:t>
      </w:r>
      <w:r w:rsidR="000A2FE3" w:rsidRPr="002E51D8">
        <w:rPr>
          <w:rFonts w:asciiTheme="majorHAnsi" w:hAnsiTheme="majorHAnsi"/>
          <w:b/>
          <w:sz w:val="32"/>
          <w:szCs w:val="32"/>
        </w:rPr>
        <w:t xml:space="preserve">YEAR </w:t>
      </w:r>
    </w:p>
    <w:p w14:paraId="48E28B8F" w14:textId="77777777" w:rsidR="00C74CA5" w:rsidRDefault="00C74CA5" w:rsidP="000A2FE3">
      <w:pPr>
        <w:jc w:val="center"/>
        <w:rPr>
          <w:rFonts w:asciiTheme="majorHAnsi" w:hAnsiTheme="majorHAnsi"/>
        </w:rPr>
      </w:pPr>
    </w:p>
    <w:p w14:paraId="3610C165" w14:textId="77777777" w:rsidR="002449B0" w:rsidRDefault="00C74CA5" w:rsidP="00C74CA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the student pathway and course selection process/registration process is complete and the course tallies are available, the Master Schedule Team will share the course tallies (and possibly the course conflict matrix) with Pathway/Academy/SLC leads AND Department Chairs.   </w:t>
      </w:r>
    </w:p>
    <w:p w14:paraId="3BD80E5E" w14:textId="77777777" w:rsidR="002449B0" w:rsidRPr="002449B0" w:rsidRDefault="002449B0" w:rsidP="00C74CA5">
      <w:pPr>
        <w:rPr>
          <w:rFonts w:asciiTheme="majorHAnsi" w:hAnsiTheme="majorHAnsi"/>
          <w:sz w:val="10"/>
          <w:szCs w:val="10"/>
        </w:rPr>
      </w:pPr>
    </w:p>
    <w:p w14:paraId="6AABFB58" w14:textId="77777777" w:rsidR="002449B0" w:rsidRDefault="003611FF" w:rsidP="00C74CA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Typically, the placement of most “global” courses </w:t>
      </w:r>
      <w:r w:rsidRPr="00845E0C">
        <w:rPr>
          <w:rFonts w:asciiTheme="majorHAnsi" w:hAnsiTheme="majorHAnsi"/>
          <w:i/>
          <w:sz w:val="22"/>
          <w:szCs w:val="22"/>
        </w:rPr>
        <w:t>(those courses open to all students such as Band</w:t>
      </w:r>
      <w:r w:rsidR="00845E0C" w:rsidRPr="00845E0C">
        <w:rPr>
          <w:rFonts w:asciiTheme="majorHAnsi" w:hAnsiTheme="majorHAnsi"/>
          <w:i/>
          <w:sz w:val="22"/>
          <w:szCs w:val="22"/>
        </w:rPr>
        <w:t>, Foreign Language/Language Other than English,</w:t>
      </w:r>
      <w:r w:rsidRPr="00845E0C">
        <w:rPr>
          <w:rFonts w:asciiTheme="majorHAnsi" w:hAnsiTheme="majorHAnsi"/>
          <w:i/>
          <w:sz w:val="22"/>
          <w:szCs w:val="22"/>
        </w:rPr>
        <w:t xml:space="preserve"> and Advanced Pla</w:t>
      </w:r>
      <w:r w:rsidR="00845E0C" w:rsidRPr="00845E0C">
        <w:rPr>
          <w:rFonts w:asciiTheme="majorHAnsi" w:hAnsiTheme="majorHAnsi"/>
          <w:i/>
          <w:sz w:val="22"/>
          <w:szCs w:val="22"/>
        </w:rPr>
        <w:t>cement courses, including those embedded in thematic pathways)</w:t>
      </w:r>
      <w:r>
        <w:rPr>
          <w:rFonts w:asciiTheme="majorHAnsi" w:hAnsiTheme="majorHAnsi"/>
        </w:rPr>
        <w:t xml:space="preserve"> will have alre</w:t>
      </w:r>
      <w:r w:rsidR="00845E0C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dy been decided in </w:t>
      </w:r>
      <w:r w:rsidR="00845E0C">
        <w:rPr>
          <w:rFonts w:asciiTheme="majorHAnsi" w:hAnsiTheme="majorHAnsi"/>
        </w:rPr>
        <w:t xml:space="preserve">an inclusive process and this course placement information will also inform the work of the Department and Academy/Pathway/SLC teams. </w:t>
      </w:r>
      <w:r w:rsidR="002449B0">
        <w:rPr>
          <w:rFonts w:asciiTheme="majorHAnsi" w:hAnsiTheme="majorHAnsi"/>
        </w:rPr>
        <w:t xml:space="preserve"> </w:t>
      </w:r>
    </w:p>
    <w:p w14:paraId="62D65EF2" w14:textId="77777777" w:rsidR="002449B0" w:rsidRPr="002449B0" w:rsidRDefault="002449B0" w:rsidP="00C74CA5">
      <w:pPr>
        <w:rPr>
          <w:rFonts w:asciiTheme="majorHAnsi" w:hAnsiTheme="majorHAnsi"/>
          <w:sz w:val="10"/>
          <w:szCs w:val="10"/>
        </w:rPr>
      </w:pPr>
    </w:p>
    <w:p w14:paraId="55054D0B" w14:textId="77777777" w:rsidR="00845E0C" w:rsidRDefault="002449B0" w:rsidP="00C74CA5">
      <w:pPr>
        <w:rPr>
          <w:rFonts w:asciiTheme="majorHAnsi" w:hAnsiTheme="majorHAnsi"/>
        </w:rPr>
      </w:pPr>
      <w:r>
        <w:rPr>
          <w:rFonts w:asciiTheme="majorHAnsi" w:hAnsiTheme="majorHAnsi"/>
        </w:rPr>
        <w:t>Often the common preparation period for ea</w:t>
      </w:r>
      <w:r w:rsidR="00CE5E80">
        <w:rPr>
          <w:rFonts w:asciiTheme="majorHAnsi" w:hAnsiTheme="majorHAnsi"/>
        </w:rPr>
        <w:t>ch academy/pathway/SLC OR</w:t>
      </w:r>
      <w:r>
        <w:rPr>
          <w:rFonts w:asciiTheme="majorHAnsi" w:hAnsiTheme="majorHAnsi"/>
        </w:rPr>
        <w:t xml:space="preserve"> for upper division </w:t>
      </w:r>
      <w:r w:rsidR="00CE5E80">
        <w:rPr>
          <w:rFonts w:asciiTheme="majorHAnsi" w:hAnsiTheme="majorHAnsi"/>
        </w:rPr>
        <w:t>pathway teaching team and lower division pathway teaching team</w:t>
      </w:r>
      <w:r>
        <w:rPr>
          <w:rFonts w:asciiTheme="majorHAnsi" w:hAnsiTheme="majorHAnsi"/>
        </w:rPr>
        <w:t xml:space="preserve"> will have already been determined; this information, too, will inform the work of the Department and Academy/pathway/SLC teams. </w:t>
      </w:r>
    </w:p>
    <w:p w14:paraId="476984C0" w14:textId="77777777" w:rsidR="00845E0C" w:rsidRDefault="00845E0C" w:rsidP="00C74CA5">
      <w:pPr>
        <w:rPr>
          <w:rFonts w:asciiTheme="majorHAnsi" w:hAnsiTheme="majorHAnsi"/>
        </w:rPr>
      </w:pPr>
    </w:p>
    <w:p w14:paraId="361686DA" w14:textId="77777777" w:rsidR="00C74CA5" w:rsidRDefault="00845E0C" w:rsidP="00C74CA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74CA5">
        <w:rPr>
          <w:rFonts w:asciiTheme="majorHAnsi" w:hAnsiTheme="majorHAnsi"/>
        </w:rPr>
        <w:t>There are clear expectations that:</w:t>
      </w:r>
    </w:p>
    <w:p w14:paraId="19402F84" w14:textId="77777777" w:rsidR="00F23657" w:rsidRDefault="00F23657" w:rsidP="00C74CA5">
      <w:pPr>
        <w:rPr>
          <w:rFonts w:asciiTheme="majorHAnsi" w:hAnsiTheme="majorHAnsi"/>
        </w:rPr>
      </w:pPr>
    </w:p>
    <w:p w14:paraId="4E6B9805" w14:textId="77777777" w:rsidR="00C74CA5" w:rsidRPr="00B76190" w:rsidRDefault="00C74CA5" w:rsidP="00B761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76190">
        <w:rPr>
          <w:rFonts w:asciiTheme="majorHAnsi" w:hAnsiTheme="majorHAnsi"/>
        </w:rPr>
        <w:t xml:space="preserve">Each Department Chair or Pathway/Academy/SLC Lead/Director/Coordinator will meet with </w:t>
      </w:r>
      <w:r w:rsidR="003611FF" w:rsidRPr="00B76190">
        <w:rPr>
          <w:rFonts w:asciiTheme="majorHAnsi" w:hAnsiTheme="majorHAnsi"/>
        </w:rPr>
        <w:t xml:space="preserve">her/his </w:t>
      </w:r>
      <w:r w:rsidRPr="00B76190">
        <w:rPr>
          <w:rFonts w:asciiTheme="majorHAnsi" w:hAnsiTheme="majorHAnsi"/>
        </w:rPr>
        <w:t xml:space="preserve">full Department or pathway/academy teaching team to plan an optimum department or pathway/academy schedule. </w:t>
      </w:r>
      <w:r w:rsidR="00CE5E80" w:rsidRPr="00B76190">
        <w:rPr>
          <w:rFonts w:asciiTheme="majorHAnsi" w:hAnsiTheme="majorHAnsi"/>
        </w:rPr>
        <w:t xml:space="preserve">Administrators and members of the Master Schedule Team support Departments and Academies/Pathways/SLCs in this work. </w:t>
      </w:r>
    </w:p>
    <w:p w14:paraId="10B3D315" w14:textId="77777777" w:rsidR="003611FF" w:rsidRPr="003611FF" w:rsidRDefault="003611FF" w:rsidP="003611FF">
      <w:pPr>
        <w:pStyle w:val="ListParagraph"/>
        <w:rPr>
          <w:rFonts w:asciiTheme="majorHAnsi" w:hAnsiTheme="majorHAnsi"/>
          <w:sz w:val="10"/>
          <w:szCs w:val="10"/>
        </w:rPr>
      </w:pPr>
    </w:p>
    <w:p w14:paraId="5DB5893F" w14:textId="77777777" w:rsidR="00C74CA5" w:rsidRDefault="00C74CA5" w:rsidP="003611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611FF">
        <w:rPr>
          <w:rFonts w:asciiTheme="majorHAnsi" w:hAnsiTheme="majorHAnsi"/>
        </w:rPr>
        <w:t>Department Chairs and Pathway/Academy/SLC Leads/Directors/Coordinators will collaborate closely and align each teacher</w:t>
      </w:r>
      <w:r w:rsidR="00845E0C">
        <w:rPr>
          <w:rFonts w:asciiTheme="majorHAnsi" w:hAnsiTheme="majorHAnsi"/>
        </w:rPr>
        <w:t>’</w:t>
      </w:r>
      <w:r w:rsidRPr="003611FF">
        <w:rPr>
          <w:rFonts w:asciiTheme="majorHAnsi" w:hAnsiTheme="majorHAnsi"/>
        </w:rPr>
        <w:t>s schedule as part of the process to develop optimum department-specific or academy/pathway/SLC-specific schedules.</w:t>
      </w:r>
      <w:r w:rsidR="003611FF" w:rsidRPr="003611FF">
        <w:rPr>
          <w:rFonts w:asciiTheme="majorHAnsi" w:hAnsiTheme="majorHAnsi"/>
        </w:rPr>
        <w:t xml:space="preserve">  </w:t>
      </w:r>
      <w:r w:rsidR="003611FF" w:rsidRPr="003611FF">
        <w:rPr>
          <w:rFonts w:asciiTheme="majorHAnsi" w:hAnsiTheme="majorHAnsi"/>
          <w:i/>
          <w:sz w:val="22"/>
          <w:szCs w:val="22"/>
        </w:rPr>
        <w:t>For example, an English teacher will likely be a member of both a pathway team and the English Department; her/his schedule preference needs to be developed and aligned collaboratively by both the English Department chair and the pathway lead.</w:t>
      </w:r>
      <w:r w:rsidR="003611FF" w:rsidRPr="003611FF">
        <w:rPr>
          <w:rFonts w:asciiTheme="majorHAnsi" w:hAnsiTheme="majorHAnsi"/>
        </w:rPr>
        <w:t xml:space="preserve"> </w:t>
      </w:r>
    </w:p>
    <w:p w14:paraId="185F0DB5" w14:textId="77777777" w:rsidR="003611FF" w:rsidRPr="003611FF" w:rsidRDefault="003611FF" w:rsidP="003611FF">
      <w:pPr>
        <w:rPr>
          <w:rFonts w:asciiTheme="majorHAnsi" w:hAnsiTheme="majorHAnsi"/>
          <w:sz w:val="10"/>
          <w:szCs w:val="10"/>
        </w:rPr>
      </w:pPr>
    </w:p>
    <w:p w14:paraId="119D87BD" w14:textId="77777777" w:rsidR="00F23657" w:rsidRDefault="00F23657" w:rsidP="00C74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pathway teacher will take personal responsibility for helping to align her/his teaching line within the proposed pathway schedule with her/his teaching line within the proposed department schedule. </w:t>
      </w:r>
    </w:p>
    <w:p w14:paraId="636D0CDD" w14:textId="77777777" w:rsidR="003611FF" w:rsidRPr="003611FF" w:rsidRDefault="003611FF" w:rsidP="003611FF">
      <w:pPr>
        <w:rPr>
          <w:rFonts w:asciiTheme="majorHAnsi" w:hAnsiTheme="majorHAnsi"/>
          <w:sz w:val="10"/>
          <w:szCs w:val="10"/>
        </w:rPr>
      </w:pPr>
    </w:p>
    <w:p w14:paraId="699364C2" w14:textId="77777777" w:rsidR="0029660B" w:rsidRDefault="0029660B" w:rsidP="00C74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Each Department Ch</w:t>
      </w:r>
      <w:r w:rsidR="002D00AA">
        <w:rPr>
          <w:rFonts w:asciiTheme="majorHAnsi" w:hAnsiTheme="majorHAnsi"/>
        </w:rPr>
        <w:t xml:space="preserve">air and each Pathway Lead will consider </w:t>
      </w:r>
      <w:r>
        <w:rPr>
          <w:rFonts w:asciiTheme="majorHAnsi" w:hAnsiTheme="majorHAnsi"/>
        </w:rPr>
        <w:t xml:space="preserve">teacher credentials </w:t>
      </w:r>
      <w:r w:rsidR="002D00AA">
        <w:rPr>
          <w:rFonts w:asciiTheme="majorHAnsi" w:hAnsiTheme="majorHAnsi"/>
        </w:rPr>
        <w:t xml:space="preserve">and certifications </w:t>
      </w:r>
      <w:r>
        <w:rPr>
          <w:rFonts w:asciiTheme="majorHAnsi" w:hAnsiTheme="majorHAnsi"/>
        </w:rPr>
        <w:t xml:space="preserve">while developing the optimum master schedule. If a teacher will need a credentialing waiver to teach a particular course, this should be noted. </w:t>
      </w:r>
    </w:p>
    <w:p w14:paraId="568D4496" w14:textId="77777777" w:rsidR="003611FF" w:rsidRPr="003611FF" w:rsidRDefault="003611FF" w:rsidP="003611FF">
      <w:pPr>
        <w:rPr>
          <w:rFonts w:asciiTheme="majorHAnsi" w:hAnsiTheme="majorHAnsi"/>
          <w:sz w:val="10"/>
          <w:szCs w:val="10"/>
        </w:rPr>
      </w:pPr>
    </w:p>
    <w:p w14:paraId="048D0DBB" w14:textId="009C5C7F" w:rsidR="0029660B" w:rsidRPr="00C74CA5" w:rsidRDefault="0029660B" w:rsidP="00C74CA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your optimum schedule proposal includes an additional release period for any teacher, including the pathway lead or co-leads, please indicate the funding </w:t>
      </w:r>
      <w:r>
        <w:rPr>
          <w:rFonts w:asciiTheme="majorHAnsi" w:hAnsiTheme="majorHAnsi"/>
        </w:rPr>
        <w:lastRenderedPageBreak/>
        <w:t xml:space="preserve">source that will cover this release period.  (i.e., a release period for an academy lead might be covered by a California Partnership Academy grant or grant funding provided by the Academy Advisory Board; a release period for a Literacy Coach might </w:t>
      </w:r>
      <w:r w:rsidR="003C3511">
        <w:rPr>
          <w:rFonts w:asciiTheme="majorHAnsi" w:hAnsiTheme="majorHAnsi"/>
        </w:rPr>
        <w:t xml:space="preserve">be covered by District funding; a release period for a work-based learning coordinator might be covered by a grant from industry partners, </w:t>
      </w:r>
      <w:r>
        <w:rPr>
          <w:rFonts w:asciiTheme="majorHAnsi" w:hAnsiTheme="majorHAnsi"/>
        </w:rPr>
        <w:t>etc.)</w:t>
      </w:r>
    </w:p>
    <w:p w14:paraId="32546D3E" w14:textId="77777777" w:rsidR="00F23657" w:rsidRDefault="00F23657" w:rsidP="000A2FE3">
      <w:pPr>
        <w:rPr>
          <w:rFonts w:asciiTheme="majorHAnsi" w:hAnsiTheme="majorHAnsi"/>
        </w:rPr>
      </w:pPr>
    </w:p>
    <w:p w14:paraId="6BEFA0BD" w14:textId="77777777" w:rsidR="00845E0C" w:rsidRDefault="00845E0C" w:rsidP="000A2FE3">
      <w:pPr>
        <w:rPr>
          <w:rFonts w:asciiTheme="majorHAnsi" w:hAnsiTheme="majorHAnsi"/>
        </w:rPr>
      </w:pPr>
    </w:p>
    <w:p w14:paraId="62F65BDC" w14:textId="77777777" w:rsidR="00845E0C" w:rsidRDefault="00845E0C" w:rsidP="00845E0C">
      <w:pPr>
        <w:ind w:firstLine="720"/>
        <w:rPr>
          <w:rFonts w:asciiTheme="majorHAnsi" w:hAnsiTheme="majorHAnsi"/>
        </w:rPr>
      </w:pPr>
      <w:r w:rsidRPr="0029660B">
        <w:rPr>
          <w:rFonts w:asciiTheme="majorHAnsi" w:hAnsiTheme="majorHAnsi"/>
          <w:b/>
        </w:rPr>
        <w:t>PROPOSAL FOR OPTIMUM DEPARTMENT/PATHWAY SCHEDULE FOR</w:t>
      </w:r>
      <w:r>
        <w:rPr>
          <w:rFonts w:asciiTheme="majorHAnsi" w:hAnsiTheme="majorHAnsi"/>
        </w:rPr>
        <w:t xml:space="preserve"> </w:t>
      </w:r>
    </w:p>
    <w:p w14:paraId="202EE1AA" w14:textId="77777777" w:rsidR="00845E0C" w:rsidRDefault="00845E0C" w:rsidP="000A2FE3">
      <w:pPr>
        <w:rPr>
          <w:rFonts w:asciiTheme="majorHAnsi" w:hAnsiTheme="majorHAnsi"/>
        </w:rPr>
      </w:pPr>
    </w:p>
    <w:p w14:paraId="4193E8F6" w14:textId="77777777" w:rsidR="000A2FE3" w:rsidRDefault="000A2FE3" w:rsidP="000A2FE3">
      <w:pPr>
        <w:rPr>
          <w:rFonts w:asciiTheme="majorHAnsi" w:hAnsiTheme="majorHAnsi"/>
        </w:rPr>
      </w:pPr>
      <w:r>
        <w:rPr>
          <w:rFonts w:asciiTheme="majorHAnsi" w:hAnsiTheme="majorHAnsi"/>
        </w:rPr>
        <w:t>Name of Department/Pathway:</w:t>
      </w:r>
    </w:p>
    <w:p w14:paraId="625CF3AA" w14:textId="77777777" w:rsidR="00C74CA5" w:rsidRDefault="00C74CA5" w:rsidP="000A2FE3">
      <w:pPr>
        <w:rPr>
          <w:rFonts w:asciiTheme="majorHAnsi" w:hAnsiTheme="majorHAnsi"/>
        </w:rPr>
      </w:pPr>
    </w:p>
    <w:p w14:paraId="22FCB9D8" w14:textId="77777777" w:rsidR="000A2FE3" w:rsidRDefault="000A2FE3" w:rsidP="000A2F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Lead Teacher/Academy Director/Department Chair: </w:t>
      </w:r>
    </w:p>
    <w:p w14:paraId="54725B53" w14:textId="77777777" w:rsidR="00C74CA5" w:rsidRDefault="00C74CA5" w:rsidP="000A2FE3">
      <w:pPr>
        <w:rPr>
          <w:rFonts w:asciiTheme="majorHAnsi" w:hAnsiTheme="majorHAnsi"/>
        </w:rPr>
      </w:pPr>
    </w:p>
    <w:p w14:paraId="42266069" w14:textId="77777777" w:rsidR="000A2FE3" w:rsidRDefault="000A2FE3" w:rsidP="000A2FE3">
      <w:pPr>
        <w:rPr>
          <w:rFonts w:asciiTheme="majorHAnsi" w:hAnsiTheme="majorHAnsi"/>
        </w:rPr>
      </w:pPr>
      <w:r>
        <w:rPr>
          <w:rFonts w:asciiTheme="majorHAnsi" w:hAnsiTheme="majorHAnsi"/>
        </w:rPr>
        <w:t>Contact information</w:t>
      </w:r>
      <w:r w:rsidR="00C74CA5">
        <w:rPr>
          <w:rFonts w:asciiTheme="majorHAnsi" w:hAnsiTheme="majorHAnsi"/>
        </w:rPr>
        <w:t xml:space="preserve"> for Lead/Director/Chair</w:t>
      </w:r>
      <w:r>
        <w:rPr>
          <w:rFonts w:asciiTheme="majorHAnsi" w:hAnsiTheme="majorHAnsi"/>
        </w:rPr>
        <w:t xml:space="preserve"> (email, cell phone): </w:t>
      </w:r>
    </w:p>
    <w:p w14:paraId="554D6D24" w14:textId="77777777" w:rsidR="000A2FE3" w:rsidRDefault="000A2FE3" w:rsidP="000A2FE3">
      <w:pPr>
        <w:rPr>
          <w:rFonts w:asciiTheme="majorHAnsi" w:hAnsiTheme="majorHAnsi"/>
        </w:rPr>
      </w:pPr>
    </w:p>
    <w:p w14:paraId="1660E57B" w14:textId="77777777" w:rsidR="000A2FE3" w:rsidRDefault="000A2FE3" w:rsidP="000A2F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Department/Pathway Team members: </w:t>
      </w:r>
    </w:p>
    <w:p w14:paraId="1E506CA3" w14:textId="77777777" w:rsidR="000A2FE3" w:rsidRDefault="000A2FE3" w:rsidP="000A2FE3">
      <w:pPr>
        <w:rPr>
          <w:rFonts w:asciiTheme="majorHAnsi" w:hAnsiTheme="majorHAnsi"/>
        </w:rPr>
      </w:pPr>
    </w:p>
    <w:p w14:paraId="0E647199" w14:textId="0995152F" w:rsidR="0029660B" w:rsidRDefault="003C3511" w:rsidP="000A2F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preferred pathway/department schedule is as follows: </w:t>
      </w:r>
    </w:p>
    <w:p w14:paraId="3E66BFE4" w14:textId="77777777" w:rsidR="00194457" w:rsidRDefault="000A2FE3" w:rsidP="00845E0C">
      <w:pPr>
        <w:ind w:left="720"/>
        <w:rPr>
          <w:rFonts w:asciiTheme="majorHAnsi" w:hAnsiTheme="majorHAnsi"/>
          <w:i/>
          <w:sz w:val="22"/>
          <w:szCs w:val="22"/>
        </w:rPr>
      </w:pPr>
      <w:r w:rsidRPr="00194457">
        <w:rPr>
          <w:rFonts w:asciiTheme="majorHAnsi" w:hAnsiTheme="majorHAnsi"/>
          <w:i/>
          <w:sz w:val="22"/>
          <w:szCs w:val="22"/>
        </w:rPr>
        <w:t>NOTE: The example template provided is for a 6-period bell sched</w:t>
      </w:r>
      <w:r w:rsidR="00A258EC" w:rsidRPr="00194457">
        <w:rPr>
          <w:rFonts w:asciiTheme="majorHAnsi" w:hAnsiTheme="majorHAnsi"/>
          <w:i/>
          <w:sz w:val="22"/>
          <w:szCs w:val="22"/>
        </w:rPr>
        <w:t xml:space="preserve">ule with an A period or “0” period option. </w:t>
      </w:r>
      <w:r w:rsidRPr="00194457">
        <w:rPr>
          <w:rFonts w:asciiTheme="majorHAnsi" w:hAnsiTheme="majorHAnsi"/>
          <w:i/>
          <w:sz w:val="22"/>
          <w:szCs w:val="22"/>
        </w:rPr>
        <w:t xml:space="preserve"> You should</w:t>
      </w:r>
      <w:r w:rsidR="00F23657" w:rsidRPr="00194457">
        <w:rPr>
          <w:rFonts w:asciiTheme="majorHAnsi" w:hAnsiTheme="majorHAnsi"/>
          <w:i/>
          <w:sz w:val="22"/>
          <w:szCs w:val="22"/>
        </w:rPr>
        <w:t xml:space="preserve">, of course, develop a proposed optimum schedule </w:t>
      </w:r>
      <w:r w:rsidRPr="00194457">
        <w:rPr>
          <w:rFonts w:asciiTheme="majorHAnsi" w:hAnsiTheme="majorHAnsi"/>
          <w:i/>
          <w:sz w:val="22"/>
          <w:szCs w:val="22"/>
        </w:rPr>
        <w:t xml:space="preserve">based on whichever bell schedule </w:t>
      </w:r>
      <w:r w:rsidR="00845E0C" w:rsidRPr="00194457">
        <w:rPr>
          <w:rFonts w:asciiTheme="majorHAnsi" w:hAnsiTheme="majorHAnsi"/>
          <w:i/>
          <w:sz w:val="22"/>
          <w:szCs w:val="22"/>
        </w:rPr>
        <w:t xml:space="preserve">will be in place in the coming school year </w:t>
      </w:r>
      <w:r w:rsidR="00653EA3" w:rsidRPr="00194457">
        <w:rPr>
          <w:rFonts w:asciiTheme="majorHAnsi" w:hAnsiTheme="majorHAnsi"/>
          <w:i/>
          <w:sz w:val="22"/>
          <w:szCs w:val="22"/>
        </w:rPr>
        <w:t xml:space="preserve">and the specific courses </w:t>
      </w:r>
      <w:r w:rsidRPr="00194457">
        <w:rPr>
          <w:rFonts w:asciiTheme="majorHAnsi" w:hAnsiTheme="majorHAnsi"/>
          <w:i/>
          <w:sz w:val="22"/>
          <w:szCs w:val="22"/>
        </w:rPr>
        <w:t xml:space="preserve">and </w:t>
      </w:r>
      <w:r w:rsidR="00653EA3" w:rsidRPr="00194457">
        <w:rPr>
          <w:rFonts w:asciiTheme="majorHAnsi" w:hAnsiTheme="majorHAnsi"/>
          <w:i/>
          <w:sz w:val="22"/>
          <w:szCs w:val="22"/>
        </w:rPr>
        <w:t xml:space="preserve">number of </w:t>
      </w:r>
      <w:r w:rsidRPr="00194457">
        <w:rPr>
          <w:rFonts w:asciiTheme="majorHAnsi" w:hAnsiTheme="majorHAnsi"/>
          <w:i/>
          <w:sz w:val="22"/>
          <w:szCs w:val="22"/>
        </w:rPr>
        <w:t>course sections to be offered as part of the pathway</w:t>
      </w:r>
      <w:r w:rsidR="00194457">
        <w:rPr>
          <w:rFonts w:asciiTheme="majorHAnsi" w:hAnsiTheme="majorHAnsi"/>
          <w:i/>
          <w:sz w:val="22"/>
          <w:szCs w:val="22"/>
        </w:rPr>
        <w:t xml:space="preserve"> </w:t>
      </w:r>
      <w:r w:rsidRPr="00194457">
        <w:rPr>
          <w:rFonts w:asciiTheme="majorHAnsi" w:hAnsiTheme="majorHAnsi"/>
          <w:i/>
          <w:sz w:val="22"/>
          <w:szCs w:val="22"/>
        </w:rPr>
        <w:t>/academy/</w:t>
      </w:r>
    </w:p>
    <w:p w14:paraId="06DC6858" w14:textId="77777777" w:rsidR="000A2FE3" w:rsidRPr="00194457" w:rsidRDefault="000A2FE3" w:rsidP="00845E0C">
      <w:pPr>
        <w:ind w:left="720"/>
        <w:rPr>
          <w:rFonts w:asciiTheme="majorHAnsi" w:hAnsiTheme="majorHAnsi"/>
          <w:i/>
          <w:sz w:val="22"/>
          <w:szCs w:val="22"/>
        </w:rPr>
      </w:pPr>
      <w:r w:rsidRPr="00194457">
        <w:rPr>
          <w:rFonts w:asciiTheme="majorHAnsi" w:hAnsiTheme="majorHAnsi"/>
          <w:i/>
          <w:sz w:val="22"/>
          <w:szCs w:val="22"/>
        </w:rPr>
        <w:t xml:space="preserve">SLC program of study OR </w:t>
      </w:r>
      <w:r w:rsidR="00653EA3" w:rsidRPr="00194457">
        <w:rPr>
          <w:rFonts w:asciiTheme="majorHAnsi" w:hAnsiTheme="majorHAnsi"/>
          <w:i/>
          <w:sz w:val="22"/>
          <w:szCs w:val="22"/>
        </w:rPr>
        <w:t xml:space="preserve">as part of </w:t>
      </w:r>
      <w:r w:rsidRPr="00194457">
        <w:rPr>
          <w:rFonts w:asciiTheme="majorHAnsi" w:hAnsiTheme="majorHAnsi"/>
          <w:i/>
          <w:sz w:val="22"/>
          <w:szCs w:val="22"/>
        </w:rPr>
        <w:t xml:space="preserve">the department course offerings. </w:t>
      </w:r>
    </w:p>
    <w:p w14:paraId="509BBBA1" w14:textId="77777777" w:rsidR="00653EA3" w:rsidRDefault="00653EA3" w:rsidP="000A2FE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653EA3" w14:paraId="08B4A9BA" w14:textId="77777777" w:rsidTr="00653EA3">
        <w:tc>
          <w:tcPr>
            <w:tcW w:w="1107" w:type="dxa"/>
          </w:tcPr>
          <w:p w14:paraId="0179EA28" w14:textId="77777777" w:rsidR="00653EA3" w:rsidRDefault="00B47883" w:rsidP="000A2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</w:t>
            </w:r>
            <w:r w:rsidR="00653EA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07" w:type="dxa"/>
          </w:tcPr>
          <w:p w14:paraId="3D18ABC4" w14:textId="77777777" w:rsidR="00653EA3" w:rsidRDefault="00653EA3" w:rsidP="000A2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Period</w:t>
            </w:r>
          </w:p>
        </w:tc>
        <w:tc>
          <w:tcPr>
            <w:tcW w:w="1107" w:type="dxa"/>
          </w:tcPr>
          <w:p w14:paraId="7682509F" w14:textId="77777777" w:rsidR="00653EA3" w:rsidRDefault="00653EA3" w:rsidP="000A2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 1</w:t>
            </w:r>
          </w:p>
        </w:tc>
        <w:tc>
          <w:tcPr>
            <w:tcW w:w="1107" w:type="dxa"/>
          </w:tcPr>
          <w:p w14:paraId="005BE7F0" w14:textId="77777777" w:rsidR="00653EA3" w:rsidRDefault="00653EA3" w:rsidP="000A2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 2</w:t>
            </w:r>
          </w:p>
        </w:tc>
        <w:tc>
          <w:tcPr>
            <w:tcW w:w="1107" w:type="dxa"/>
          </w:tcPr>
          <w:p w14:paraId="60DDA58C" w14:textId="77777777" w:rsidR="00653EA3" w:rsidRDefault="00653EA3" w:rsidP="000A2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 3</w:t>
            </w:r>
          </w:p>
        </w:tc>
        <w:tc>
          <w:tcPr>
            <w:tcW w:w="1107" w:type="dxa"/>
          </w:tcPr>
          <w:p w14:paraId="3224D104" w14:textId="77777777" w:rsidR="00653EA3" w:rsidRDefault="00653EA3" w:rsidP="000A2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 4</w:t>
            </w:r>
          </w:p>
        </w:tc>
        <w:tc>
          <w:tcPr>
            <w:tcW w:w="1107" w:type="dxa"/>
          </w:tcPr>
          <w:p w14:paraId="4973508F" w14:textId="77777777" w:rsidR="00653EA3" w:rsidRDefault="00653EA3" w:rsidP="000A2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 5</w:t>
            </w:r>
          </w:p>
        </w:tc>
        <w:tc>
          <w:tcPr>
            <w:tcW w:w="1107" w:type="dxa"/>
          </w:tcPr>
          <w:p w14:paraId="67E64A13" w14:textId="77777777" w:rsidR="00653EA3" w:rsidRDefault="00653EA3" w:rsidP="000A2F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 6</w:t>
            </w:r>
          </w:p>
        </w:tc>
      </w:tr>
      <w:tr w:rsidR="00653EA3" w14:paraId="5ADE007C" w14:textId="77777777" w:rsidTr="00653EA3">
        <w:tc>
          <w:tcPr>
            <w:tcW w:w="1107" w:type="dxa"/>
          </w:tcPr>
          <w:p w14:paraId="15DFEA7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4A336D70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1FA4C16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A45BF22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0C25EB6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BB81A0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0CC2576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2C5F750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FAD6A91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1F1D8A32" w14:textId="77777777" w:rsidTr="00653EA3">
        <w:tc>
          <w:tcPr>
            <w:tcW w:w="1107" w:type="dxa"/>
          </w:tcPr>
          <w:p w14:paraId="11C57DA6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607212A8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342B091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07C75FC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1C6E6B7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68DCDBB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91A364F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DA23117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24228A1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2E502482" w14:textId="77777777" w:rsidTr="00653EA3">
        <w:tc>
          <w:tcPr>
            <w:tcW w:w="1107" w:type="dxa"/>
          </w:tcPr>
          <w:p w14:paraId="4B4B749C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28C55359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51B4C88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7353D705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726CBDF2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0BFD2BE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A04972A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D2825C9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83E6FB5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4A37FAF8" w14:textId="77777777" w:rsidTr="00653EA3">
        <w:tc>
          <w:tcPr>
            <w:tcW w:w="1107" w:type="dxa"/>
          </w:tcPr>
          <w:p w14:paraId="53955A14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23AD9CB7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661DE16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391E862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F8CAAC8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2807075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466FC04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DDEF22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CFDA88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78C172A4" w14:textId="77777777" w:rsidTr="00653EA3">
        <w:tc>
          <w:tcPr>
            <w:tcW w:w="1107" w:type="dxa"/>
          </w:tcPr>
          <w:p w14:paraId="60A3DC73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094D1840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DA7F503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F6F62E8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F3250FF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85A23FF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523D3EB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A858F87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0DFE784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3679BAE9" w14:textId="77777777" w:rsidTr="00653EA3">
        <w:tc>
          <w:tcPr>
            <w:tcW w:w="1107" w:type="dxa"/>
          </w:tcPr>
          <w:p w14:paraId="3057E68E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37349B7F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783E1CAB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1DEBB8B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8CD7ADE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DEF7968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71164B2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150D94F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5AD5A9B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69763D94" w14:textId="77777777" w:rsidTr="00653EA3">
        <w:tc>
          <w:tcPr>
            <w:tcW w:w="1107" w:type="dxa"/>
          </w:tcPr>
          <w:p w14:paraId="77045060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7B8C5F38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32DDA5C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11ECE5F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5DFC8E9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52B6789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D2FEB41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260F973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D4E8CA4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13BEB6AE" w14:textId="77777777" w:rsidTr="00653EA3">
        <w:tc>
          <w:tcPr>
            <w:tcW w:w="1107" w:type="dxa"/>
          </w:tcPr>
          <w:p w14:paraId="782533F9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4647D629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CEFC2BA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50E3FA0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EAB9FB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91BDB7F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CC055B5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9A4A791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CBD42F6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2E7213EA" w14:textId="77777777" w:rsidTr="00653EA3">
        <w:tc>
          <w:tcPr>
            <w:tcW w:w="1107" w:type="dxa"/>
          </w:tcPr>
          <w:p w14:paraId="1672E67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51010281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EC9F870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54CB7E8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B38033E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EE131B2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03C6124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7677613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7298222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38EB8AED" w14:textId="77777777" w:rsidTr="00653EA3">
        <w:tc>
          <w:tcPr>
            <w:tcW w:w="1107" w:type="dxa"/>
          </w:tcPr>
          <w:p w14:paraId="6972CF5F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748A67C5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7CBBDEDC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E618626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E642CC2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415D6DC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4E07B3B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72E460F2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E680DF0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14D3B8EF" w14:textId="77777777" w:rsidTr="00653EA3">
        <w:tc>
          <w:tcPr>
            <w:tcW w:w="1107" w:type="dxa"/>
          </w:tcPr>
          <w:p w14:paraId="3F3D7EAA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35310E0F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5F5282C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912E7D8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555045E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99534C9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C16C40E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706C4066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3EF77C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6456DEFA" w14:textId="77777777" w:rsidTr="00653EA3">
        <w:tc>
          <w:tcPr>
            <w:tcW w:w="1107" w:type="dxa"/>
          </w:tcPr>
          <w:p w14:paraId="196A6AEA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  <w:p w14:paraId="22944E6E" w14:textId="77777777" w:rsidR="0029660B" w:rsidRDefault="0029660B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E918703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FF548A5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FF0B184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FD6EB0B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303F9E3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A963ABA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057D36E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1C7F9E00" w14:textId="77777777" w:rsidTr="00653EA3">
        <w:tc>
          <w:tcPr>
            <w:tcW w:w="1107" w:type="dxa"/>
          </w:tcPr>
          <w:p w14:paraId="73B5099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33EC25A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9B2A2FB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75233812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32B06EB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4B5534B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B4929A1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0CEE6F9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582AE689" w14:textId="77777777" w:rsidTr="00653EA3">
        <w:tc>
          <w:tcPr>
            <w:tcW w:w="1107" w:type="dxa"/>
          </w:tcPr>
          <w:p w14:paraId="66DD1AAC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B55386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F627A07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1FF01C83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9828962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7FDD4C7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7CC5A15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5A8CF71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  <w:tr w:rsidR="00653EA3" w14:paraId="1BE20C33" w14:textId="77777777" w:rsidTr="00653EA3">
        <w:tc>
          <w:tcPr>
            <w:tcW w:w="1107" w:type="dxa"/>
          </w:tcPr>
          <w:p w14:paraId="00DAF05D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6A43C40C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44C4FD44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5434F723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0EF9E6F7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41E3EC4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375A9F0C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  <w:tc>
          <w:tcPr>
            <w:tcW w:w="1107" w:type="dxa"/>
          </w:tcPr>
          <w:p w14:paraId="2A9471E4" w14:textId="77777777" w:rsidR="00653EA3" w:rsidRDefault="00653EA3" w:rsidP="000A2FE3">
            <w:pPr>
              <w:rPr>
                <w:rFonts w:asciiTheme="majorHAnsi" w:hAnsiTheme="majorHAnsi"/>
              </w:rPr>
            </w:pPr>
          </w:p>
        </w:tc>
      </w:tr>
    </w:tbl>
    <w:p w14:paraId="49FAC83C" w14:textId="77777777" w:rsidR="00653EA3" w:rsidRDefault="00653EA3" w:rsidP="000A2FE3">
      <w:pPr>
        <w:rPr>
          <w:rFonts w:asciiTheme="majorHAnsi" w:hAnsiTheme="majorHAnsi"/>
        </w:rPr>
      </w:pPr>
    </w:p>
    <w:p w14:paraId="34E0791E" w14:textId="77777777" w:rsidR="000A2FE3" w:rsidRDefault="000A2FE3" w:rsidP="000A2FE3">
      <w:pPr>
        <w:rPr>
          <w:rFonts w:asciiTheme="majorHAnsi" w:hAnsiTheme="majorHAnsi"/>
        </w:rPr>
      </w:pPr>
    </w:p>
    <w:p w14:paraId="22934D24" w14:textId="77777777" w:rsidR="00F23657" w:rsidRPr="0029660B" w:rsidRDefault="002E51D8" w:rsidP="000A2F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EXPLANATIONS OR JUSTIFICATIONS: </w:t>
      </w:r>
    </w:p>
    <w:p w14:paraId="08031E5F" w14:textId="1EBC8D02" w:rsidR="00F23657" w:rsidRPr="009A3573" w:rsidRDefault="009E3B60" w:rsidP="000A2FE3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 xml:space="preserve">(As appropriate) </w:t>
      </w:r>
      <w:r w:rsidR="00F23657">
        <w:rPr>
          <w:rFonts w:asciiTheme="majorHAnsi" w:hAnsiTheme="majorHAnsi"/>
        </w:rPr>
        <w:t xml:space="preserve">Please include any explanation or justification for why certain courses or certain course sections need to be offered in particular time slots.  </w:t>
      </w:r>
      <w:r>
        <w:rPr>
          <w:rFonts w:asciiTheme="majorHAnsi" w:hAnsiTheme="majorHAnsi"/>
        </w:rPr>
        <w:t xml:space="preserve">There may be an important reason related to student learning for placing a course or courses at a particular time. </w:t>
      </w:r>
      <w:r w:rsidR="00F23657">
        <w:rPr>
          <w:rFonts w:asciiTheme="majorHAnsi" w:hAnsiTheme="majorHAnsi"/>
        </w:rPr>
        <w:t>Please include any explanations or justifications for why a particular teacher needs to have a particular p</w:t>
      </w:r>
      <w:r w:rsidR="004078CF">
        <w:rPr>
          <w:rFonts w:asciiTheme="majorHAnsi" w:hAnsiTheme="majorHAnsi"/>
        </w:rPr>
        <w:t xml:space="preserve">reparation/ planning period OR </w:t>
      </w:r>
      <w:r w:rsidR="0029660B">
        <w:rPr>
          <w:rFonts w:asciiTheme="majorHAnsi" w:hAnsiTheme="majorHAnsi"/>
        </w:rPr>
        <w:t xml:space="preserve">the pathway team or upper/lower division pathway team needs a particular common planning period.  If possible, prioritize your choices. </w:t>
      </w:r>
      <w:r w:rsidR="0086257A" w:rsidRPr="009A3573">
        <w:rPr>
          <w:rFonts w:asciiTheme="majorHAnsi" w:hAnsiTheme="majorHAnsi"/>
          <w:i/>
          <w:sz w:val="22"/>
          <w:szCs w:val="22"/>
        </w:rPr>
        <w:t>(Our first choice for a pathway common planning period would be period_____ for the following reasons ------. Our 2</w:t>
      </w:r>
      <w:r w:rsidR="0086257A" w:rsidRPr="009A3573">
        <w:rPr>
          <w:rFonts w:asciiTheme="majorHAnsi" w:hAnsiTheme="majorHAnsi"/>
          <w:i/>
          <w:sz w:val="22"/>
          <w:szCs w:val="22"/>
          <w:vertAlign w:val="superscript"/>
        </w:rPr>
        <w:t>nd</w:t>
      </w:r>
      <w:r w:rsidR="0086257A" w:rsidRPr="009A3573">
        <w:rPr>
          <w:rFonts w:asciiTheme="majorHAnsi" w:hAnsiTheme="majorHAnsi"/>
          <w:i/>
          <w:sz w:val="22"/>
          <w:szCs w:val="22"/>
        </w:rPr>
        <w:t xml:space="preserve"> and 3</w:t>
      </w:r>
      <w:r w:rsidR="0086257A" w:rsidRPr="009A3573">
        <w:rPr>
          <w:rFonts w:asciiTheme="majorHAnsi" w:hAnsiTheme="majorHAnsi"/>
          <w:i/>
          <w:sz w:val="22"/>
          <w:szCs w:val="22"/>
          <w:vertAlign w:val="superscript"/>
        </w:rPr>
        <w:t>rd</w:t>
      </w:r>
      <w:r w:rsidR="0086257A" w:rsidRPr="009A3573">
        <w:rPr>
          <w:rFonts w:asciiTheme="majorHAnsi" w:hAnsiTheme="majorHAnsi"/>
          <w:i/>
          <w:sz w:val="22"/>
          <w:szCs w:val="22"/>
        </w:rPr>
        <w:t xml:space="preserve"> choice </w:t>
      </w:r>
      <w:r w:rsidR="009A3573">
        <w:rPr>
          <w:rFonts w:asciiTheme="majorHAnsi" w:hAnsiTheme="majorHAnsi"/>
          <w:i/>
          <w:sz w:val="22"/>
          <w:szCs w:val="22"/>
        </w:rPr>
        <w:t>would be periods ___ and ____.</w:t>
      </w:r>
      <w:r w:rsidR="003C3511">
        <w:rPr>
          <w:rFonts w:asciiTheme="majorHAnsi" w:hAnsiTheme="majorHAnsi"/>
          <w:i/>
          <w:sz w:val="22"/>
          <w:szCs w:val="22"/>
        </w:rPr>
        <w:t xml:space="preserve">      OR </w:t>
      </w:r>
      <w:bookmarkStart w:id="0" w:name="_GoBack"/>
      <w:bookmarkEnd w:id="0"/>
      <w:r w:rsidR="009A3573">
        <w:rPr>
          <w:rFonts w:asciiTheme="majorHAnsi" w:hAnsiTheme="majorHAnsi"/>
          <w:i/>
          <w:sz w:val="22"/>
          <w:szCs w:val="22"/>
        </w:rPr>
        <w:t xml:space="preserve">Advanced ceramics needs to be offered </w:t>
      </w:r>
      <w:r w:rsidR="003C3511">
        <w:rPr>
          <w:rFonts w:asciiTheme="majorHAnsi" w:hAnsiTheme="majorHAnsi"/>
          <w:i/>
          <w:sz w:val="22"/>
          <w:szCs w:val="22"/>
        </w:rPr>
        <w:t>in either 5</w:t>
      </w:r>
      <w:r w:rsidR="003C3511" w:rsidRPr="003C3511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="003C3511">
        <w:rPr>
          <w:rFonts w:asciiTheme="majorHAnsi" w:hAnsiTheme="majorHAnsi"/>
          <w:i/>
          <w:sz w:val="22"/>
          <w:szCs w:val="22"/>
        </w:rPr>
        <w:t xml:space="preserve"> or 6</w:t>
      </w:r>
      <w:r w:rsidR="003C3511" w:rsidRPr="003C3511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="003C3511">
        <w:rPr>
          <w:rFonts w:asciiTheme="majorHAnsi" w:hAnsiTheme="majorHAnsi"/>
          <w:i/>
          <w:sz w:val="22"/>
          <w:szCs w:val="22"/>
        </w:rPr>
        <w:t xml:space="preserve"> period </w:t>
      </w:r>
      <w:r w:rsidR="009A3573">
        <w:rPr>
          <w:rFonts w:asciiTheme="majorHAnsi" w:hAnsiTheme="majorHAnsi"/>
          <w:i/>
          <w:sz w:val="22"/>
          <w:szCs w:val="22"/>
        </w:rPr>
        <w:t>because the kiln is fired up during lunch</w:t>
      </w:r>
      <w:r w:rsidR="003C3511">
        <w:rPr>
          <w:rFonts w:asciiTheme="majorHAnsi" w:hAnsiTheme="majorHAnsi"/>
          <w:i/>
          <w:sz w:val="22"/>
          <w:szCs w:val="22"/>
        </w:rPr>
        <w:t>time</w:t>
      </w:r>
      <w:r w:rsidR="009A3573">
        <w:rPr>
          <w:rFonts w:asciiTheme="majorHAnsi" w:hAnsiTheme="majorHAnsi"/>
          <w:i/>
          <w:sz w:val="22"/>
          <w:szCs w:val="22"/>
        </w:rPr>
        <w:t xml:space="preserve">.) </w:t>
      </w:r>
    </w:p>
    <w:p w14:paraId="7AB0D024" w14:textId="77777777" w:rsidR="00A258EC" w:rsidRDefault="00A258EC" w:rsidP="000A2FE3">
      <w:pPr>
        <w:rPr>
          <w:rFonts w:asciiTheme="majorHAnsi" w:hAnsiTheme="majorHAnsi"/>
        </w:rPr>
      </w:pPr>
    </w:p>
    <w:p w14:paraId="6C2DE6AB" w14:textId="77777777" w:rsidR="00A258EC" w:rsidRDefault="00A258EC" w:rsidP="000A2FE3">
      <w:pPr>
        <w:rPr>
          <w:rFonts w:asciiTheme="majorHAnsi" w:hAnsiTheme="majorHAnsi"/>
        </w:rPr>
      </w:pPr>
    </w:p>
    <w:p w14:paraId="37F7160C" w14:textId="77777777" w:rsidR="009A3573" w:rsidRDefault="009A3573" w:rsidP="000A2FE3">
      <w:pPr>
        <w:rPr>
          <w:rFonts w:asciiTheme="majorHAnsi" w:hAnsiTheme="majorHAnsi"/>
        </w:rPr>
      </w:pPr>
    </w:p>
    <w:p w14:paraId="1D15A1CE" w14:textId="77777777" w:rsidR="009A3573" w:rsidRDefault="009A3573" w:rsidP="000A2FE3">
      <w:pPr>
        <w:rPr>
          <w:rFonts w:asciiTheme="majorHAnsi" w:hAnsiTheme="majorHAnsi"/>
        </w:rPr>
      </w:pPr>
    </w:p>
    <w:p w14:paraId="61ED0E56" w14:textId="77777777" w:rsidR="009A3573" w:rsidRDefault="009A3573" w:rsidP="000A2FE3">
      <w:pPr>
        <w:rPr>
          <w:rFonts w:asciiTheme="majorHAnsi" w:hAnsiTheme="majorHAnsi"/>
        </w:rPr>
      </w:pPr>
    </w:p>
    <w:p w14:paraId="5E4BE36A" w14:textId="77777777" w:rsidR="009A3573" w:rsidRDefault="009A3573" w:rsidP="000A2FE3">
      <w:pPr>
        <w:rPr>
          <w:rFonts w:asciiTheme="majorHAnsi" w:hAnsiTheme="majorHAnsi"/>
        </w:rPr>
      </w:pPr>
    </w:p>
    <w:p w14:paraId="2060421C" w14:textId="77777777" w:rsidR="009A3573" w:rsidRDefault="009A3573" w:rsidP="000A2FE3">
      <w:pPr>
        <w:rPr>
          <w:rFonts w:asciiTheme="majorHAnsi" w:hAnsiTheme="majorHAnsi"/>
        </w:rPr>
      </w:pPr>
    </w:p>
    <w:p w14:paraId="27D4F587" w14:textId="77777777" w:rsidR="009A3573" w:rsidRDefault="009A3573" w:rsidP="000A2FE3">
      <w:pPr>
        <w:rPr>
          <w:rFonts w:asciiTheme="majorHAnsi" w:hAnsiTheme="majorHAnsi"/>
        </w:rPr>
      </w:pPr>
    </w:p>
    <w:p w14:paraId="2FDC0F37" w14:textId="77777777" w:rsidR="009A3573" w:rsidRDefault="009A3573" w:rsidP="000A2FE3">
      <w:pPr>
        <w:rPr>
          <w:rFonts w:asciiTheme="majorHAnsi" w:hAnsiTheme="majorHAnsi"/>
        </w:rPr>
      </w:pPr>
    </w:p>
    <w:p w14:paraId="28407C49" w14:textId="77777777" w:rsidR="009A3573" w:rsidRDefault="009A3573" w:rsidP="000A2FE3">
      <w:pPr>
        <w:rPr>
          <w:rFonts w:asciiTheme="majorHAnsi" w:hAnsiTheme="majorHAnsi"/>
        </w:rPr>
      </w:pPr>
    </w:p>
    <w:p w14:paraId="4CECC50D" w14:textId="77777777" w:rsidR="009A3573" w:rsidRDefault="009A3573" w:rsidP="000A2FE3">
      <w:pPr>
        <w:rPr>
          <w:rFonts w:asciiTheme="majorHAnsi" w:hAnsiTheme="majorHAnsi"/>
        </w:rPr>
      </w:pPr>
    </w:p>
    <w:p w14:paraId="325056F8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4F253A5D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623CEC8E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564BFD91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ADDITIONAL INFORMATION AND NOTES: </w:t>
      </w:r>
    </w:p>
    <w:p w14:paraId="3C4B98CA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3B31538D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6E5F1DB7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5203D8FC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78A81DC6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648B3A26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4C42C282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382CD4FC" w14:textId="77777777" w:rsidR="002D00AA" w:rsidRDefault="002D00AA" w:rsidP="000A2FE3">
      <w:pPr>
        <w:rPr>
          <w:rFonts w:asciiTheme="majorHAnsi" w:hAnsiTheme="majorHAnsi"/>
          <w:b/>
          <w:i/>
          <w:sz w:val="22"/>
          <w:szCs w:val="22"/>
        </w:rPr>
      </w:pPr>
    </w:p>
    <w:p w14:paraId="2AF3A6A2" w14:textId="77777777" w:rsidR="00194457" w:rsidRDefault="00194457" w:rsidP="002449B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04C5B95" w14:textId="77777777" w:rsidR="004C5754" w:rsidRPr="00845E0C" w:rsidRDefault="00A258EC" w:rsidP="002449B0">
      <w:pPr>
        <w:jc w:val="center"/>
        <w:rPr>
          <w:rFonts w:asciiTheme="majorHAnsi" w:hAnsiTheme="majorHAnsi"/>
        </w:rPr>
      </w:pPr>
      <w:r w:rsidRPr="002449B0">
        <w:rPr>
          <w:rFonts w:asciiTheme="majorHAnsi" w:hAnsiTheme="majorHAnsi"/>
          <w:b/>
          <w:sz w:val="28"/>
          <w:szCs w:val="28"/>
        </w:rPr>
        <w:t>Advice from t</w:t>
      </w:r>
      <w:r w:rsidR="00194457">
        <w:rPr>
          <w:rFonts w:asciiTheme="majorHAnsi" w:hAnsiTheme="majorHAnsi"/>
          <w:b/>
          <w:sz w:val="28"/>
          <w:szCs w:val="28"/>
        </w:rPr>
        <w:t>he E</w:t>
      </w:r>
      <w:r w:rsidRPr="002449B0">
        <w:rPr>
          <w:rFonts w:asciiTheme="majorHAnsi" w:hAnsiTheme="majorHAnsi"/>
          <w:b/>
          <w:sz w:val="28"/>
          <w:szCs w:val="28"/>
        </w:rPr>
        <w:t>xperts</w:t>
      </w:r>
      <w:r w:rsidR="002449B0" w:rsidRPr="002449B0">
        <w:rPr>
          <w:rFonts w:asciiTheme="majorHAnsi" w:hAnsiTheme="majorHAnsi"/>
          <w:b/>
          <w:sz w:val="28"/>
          <w:szCs w:val="28"/>
        </w:rPr>
        <w:t>/Lessons from the field</w:t>
      </w:r>
      <w:r w:rsidRPr="00845E0C">
        <w:rPr>
          <w:rFonts w:asciiTheme="majorHAnsi" w:hAnsiTheme="majorHAnsi"/>
        </w:rPr>
        <w:t xml:space="preserve">: </w:t>
      </w:r>
    </w:p>
    <w:p w14:paraId="6C624EF3" w14:textId="77777777" w:rsidR="002449B0" w:rsidRDefault="002449B0" w:rsidP="000A2FE3">
      <w:pPr>
        <w:rPr>
          <w:rFonts w:asciiTheme="majorHAnsi" w:hAnsiTheme="majorHAnsi"/>
        </w:rPr>
      </w:pPr>
    </w:p>
    <w:p w14:paraId="127BA8BB" w14:textId="77777777" w:rsidR="002449B0" w:rsidRPr="002449B0" w:rsidRDefault="002449B0" w:rsidP="000A2FE3">
      <w:pPr>
        <w:rPr>
          <w:rFonts w:asciiTheme="majorHAnsi" w:hAnsiTheme="majorHAnsi"/>
          <w:b/>
        </w:rPr>
      </w:pPr>
      <w:r w:rsidRPr="002449B0">
        <w:rPr>
          <w:rFonts w:asciiTheme="majorHAnsi" w:hAnsiTheme="majorHAnsi"/>
          <w:b/>
        </w:rPr>
        <w:t>Advice from the experts</w:t>
      </w:r>
    </w:p>
    <w:p w14:paraId="2D04C981" w14:textId="77777777" w:rsidR="009E3B60" w:rsidRPr="00845E0C" w:rsidRDefault="000142F7" w:rsidP="000A2FE3">
      <w:pPr>
        <w:rPr>
          <w:rFonts w:asciiTheme="majorHAnsi" w:hAnsiTheme="majorHAnsi"/>
        </w:rPr>
      </w:pPr>
      <w:r w:rsidRPr="00845E0C">
        <w:rPr>
          <w:rFonts w:asciiTheme="majorHAnsi" w:hAnsiTheme="majorHAnsi"/>
        </w:rPr>
        <w:t>Once the course tallies are complete and decisions have been made about how many se</w:t>
      </w:r>
      <w:r w:rsidR="009E3B60" w:rsidRPr="00845E0C">
        <w:rPr>
          <w:rFonts w:asciiTheme="majorHAnsi" w:hAnsiTheme="majorHAnsi"/>
        </w:rPr>
        <w:t>ctions of each course to offer</w:t>
      </w:r>
      <w:r w:rsidRPr="00845E0C">
        <w:rPr>
          <w:rFonts w:asciiTheme="majorHAnsi" w:hAnsiTheme="majorHAnsi"/>
        </w:rPr>
        <w:t>, including h</w:t>
      </w:r>
      <w:r w:rsidR="009E3B60" w:rsidRPr="00845E0C">
        <w:rPr>
          <w:rFonts w:asciiTheme="majorHAnsi" w:hAnsiTheme="majorHAnsi"/>
        </w:rPr>
        <w:t>ow many sections of core academic</w:t>
      </w:r>
      <w:r w:rsidRPr="00845E0C">
        <w:rPr>
          <w:rFonts w:asciiTheme="majorHAnsi" w:hAnsiTheme="majorHAnsi"/>
        </w:rPr>
        <w:t xml:space="preserve"> classes and career-technical classes to offer in each pathway at each grade level, provide this </w:t>
      </w:r>
      <w:r w:rsidR="009E3B60" w:rsidRPr="00845E0C">
        <w:rPr>
          <w:rFonts w:asciiTheme="majorHAnsi" w:hAnsiTheme="majorHAnsi"/>
        </w:rPr>
        <w:t xml:space="preserve">accurate </w:t>
      </w:r>
      <w:r w:rsidRPr="00845E0C">
        <w:rPr>
          <w:rFonts w:asciiTheme="majorHAnsi" w:hAnsiTheme="majorHAnsi"/>
        </w:rPr>
        <w:t>course tally information and perhaps the course conflict matrix to each department and each pathway team. Also, p</w:t>
      </w:r>
      <w:r w:rsidR="00A258EC" w:rsidRPr="00845E0C">
        <w:rPr>
          <w:rFonts w:asciiTheme="majorHAnsi" w:hAnsiTheme="majorHAnsi"/>
        </w:rPr>
        <w:t>rovide each department and each pathway team with a small, metallic schedule board with magnetic course chips. This allows each team to have a visual representation of the pathway/</w:t>
      </w:r>
      <w:r w:rsidR="00E41A49" w:rsidRPr="00845E0C">
        <w:rPr>
          <w:rFonts w:asciiTheme="majorHAnsi" w:hAnsiTheme="majorHAnsi"/>
        </w:rPr>
        <w:t xml:space="preserve">department schedule and the ability to readily </w:t>
      </w:r>
      <w:r w:rsidRPr="00845E0C">
        <w:rPr>
          <w:rFonts w:asciiTheme="majorHAnsi" w:hAnsiTheme="majorHAnsi"/>
        </w:rPr>
        <w:t xml:space="preserve">move ”courses” as they </w:t>
      </w:r>
      <w:r w:rsidR="00E41A49" w:rsidRPr="00845E0C">
        <w:rPr>
          <w:rFonts w:asciiTheme="majorHAnsi" w:hAnsiTheme="majorHAnsi"/>
        </w:rPr>
        <w:t xml:space="preserve">try out new scheduling scenarios. </w:t>
      </w:r>
    </w:p>
    <w:p w14:paraId="2BB31CDA" w14:textId="77777777" w:rsidR="002D00AA" w:rsidRPr="00D023EA" w:rsidRDefault="002D00AA" w:rsidP="000A2FE3">
      <w:pPr>
        <w:rPr>
          <w:rFonts w:asciiTheme="majorHAnsi" w:hAnsiTheme="majorHAnsi"/>
          <w:sz w:val="10"/>
          <w:szCs w:val="10"/>
        </w:rPr>
      </w:pPr>
    </w:p>
    <w:p w14:paraId="11669983" w14:textId="77777777" w:rsidR="00A258EC" w:rsidRPr="00845E0C" w:rsidRDefault="009A3573" w:rsidP="000A2FE3">
      <w:pPr>
        <w:rPr>
          <w:rFonts w:asciiTheme="majorHAnsi" w:hAnsiTheme="majorHAnsi"/>
        </w:rPr>
      </w:pPr>
      <w:r w:rsidRPr="00845E0C">
        <w:rPr>
          <w:rFonts w:asciiTheme="majorHAnsi" w:hAnsiTheme="majorHAnsi"/>
        </w:rPr>
        <w:t xml:space="preserve">       </w:t>
      </w:r>
      <w:r w:rsidR="000142F7" w:rsidRPr="00845E0C">
        <w:rPr>
          <w:rFonts w:asciiTheme="majorHAnsi" w:hAnsiTheme="majorHAnsi"/>
        </w:rPr>
        <w:t xml:space="preserve">Ask that each team comes up with its optimum </w:t>
      </w:r>
      <w:r w:rsidR="009E3B60" w:rsidRPr="00845E0C">
        <w:rPr>
          <w:rFonts w:asciiTheme="majorHAnsi" w:hAnsiTheme="majorHAnsi"/>
        </w:rPr>
        <w:t xml:space="preserve">department or pathway schedule, and that they do so in a highly collaborative way, involving all team members in decisions and checking with pathway leads checking with department chairs and vice-versa.  Members of the master schedule team should be available to assist, mentor, and coach, but the faculty also assumes ownership and responsibility for an effective master schedule. </w:t>
      </w:r>
    </w:p>
    <w:p w14:paraId="281BE08D" w14:textId="77777777" w:rsidR="002D00AA" w:rsidRPr="00D023EA" w:rsidRDefault="002D00AA" w:rsidP="000A2FE3">
      <w:pPr>
        <w:rPr>
          <w:rFonts w:asciiTheme="majorHAnsi" w:hAnsiTheme="majorHAnsi"/>
          <w:sz w:val="10"/>
          <w:szCs w:val="10"/>
        </w:rPr>
      </w:pPr>
    </w:p>
    <w:p w14:paraId="50825045" w14:textId="77777777" w:rsidR="00D023EA" w:rsidRDefault="009A3573" w:rsidP="000A2FE3">
      <w:pPr>
        <w:rPr>
          <w:rFonts w:asciiTheme="majorHAnsi" w:hAnsiTheme="majorHAnsi"/>
        </w:rPr>
      </w:pPr>
      <w:r w:rsidRPr="00845E0C">
        <w:rPr>
          <w:rFonts w:asciiTheme="majorHAnsi" w:hAnsiTheme="majorHAnsi"/>
        </w:rPr>
        <w:t xml:space="preserve">       Often the entire department team or pathway team signs off on their optimum master schedule proposal. </w:t>
      </w:r>
      <w:r w:rsidR="00D023EA">
        <w:rPr>
          <w:rFonts w:asciiTheme="majorHAnsi" w:hAnsiTheme="majorHAnsi"/>
        </w:rPr>
        <w:t xml:space="preserve">  Often there is a peer review process in which each department or pathway/academy/SLC presents its proposed schedule with explanations of rationale for critical choices and receives feedback from other departments and pathways; this, too, is a capacity building strategy that deepens everyone’s understanding of the master schedule process.</w:t>
      </w:r>
    </w:p>
    <w:p w14:paraId="324E591C" w14:textId="77777777" w:rsidR="00D023EA" w:rsidRPr="00D023EA" w:rsidRDefault="00D023EA" w:rsidP="000A2FE3">
      <w:pPr>
        <w:rPr>
          <w:rFonts w:asciiTheme="majorHAnsi" w:hAnsiTheme="majorHAnsi"/>
          <w:sz w:val="10"/>
          <w:szCs w:val="10"/>
        </w:rPr>
      </w:pPr>
    </w:p>
    <w:p w14:paraId="02BD4C2F" w14:textId="77777777" w:rsidR="009A3573" w:rsidRPr="00845E0C" w:rsidRDefault="00D023EA" w:rsidP="000A2F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A3573" w:rsidRPr="00845E0C">
        <w:rPr>
          <w:rFonts w:asciiTheme="majorHAnsi" w:hAnsiTheme="majorHAnsi"/>
        </w:rPr>
        <w:t xml:space="preserve">If there are </w:t>
      </w:r>
      <w:r w:rsidR="0026351B" w:rsidRPr="00845E0C">
        <w:rPr>
          <w:rFonts w:asciiTheme="majorHAnsi" w:hAnsiTheme="majorHAnsi"/>
        </w:rPr>
        <w:t xml:space="preserve">necessary </w:t>
      </w:r>
      <w:r w:rsidR="009A3573" w:rsidRPr="00845E0C">
        <w:rPr>
          <w:rFonts w:asciiTheme="majorHAnsi" w:hAnsiTheme="majorHAnsi"/>
        </w:rPr>
        <w:t xml:space="preserve">changes to what is proposed, there is </w:t>
      </w:r>
      <w:r w:rsidR="0026351B" w:rsidRPr="00845E0C">
        <w:rPr>
          <w:rFonts w:asciiTheme="majorHAnsi" w:hAnsiTheme="majorHAnsi"/>
        </w:rPr>
        <w:t xml:space="preserve">regular and </w:t>
      </w:r>
      <w:r w:rsidR="009A3573" w:rsidRPr="00845E0C">
        <w:rPr>
          <w:rFonts w:asciiTheme="majorHAnsi" w:hAnsiTheme="majorHAnsi"/>
        </w:rPr>
        <w:t xml:space="preserve">open communication between the master schedule team and </w:t>
      </w:r>
      <w:r w:rsidR="0026351B" w:rsidRPr="00845E0C">
        <w:rPr>
          <w:rFonts w:asciiTheme="majorHAnsi" w:hAnsiTheme="majorHAnsi"/>
        </w:rPr>
        <w:t xml:space="preserve">departments and pathways. Everyone trusts that the master schedule team is doing its best to honor input and requests, but still </w:t>
      </w:r>
      <w:r w:rsidR="00CE5E80">
        <w:rPr>
          <w:rFonts w:asciiTheme="majorHAnsi" w:hAnsiTheme="majorHAnsi"/>
        </w:rPr>
        <w:t xml:space="preserve">develop </w:t>
      </w:r>
      <w:r w:rsidR="0026351B" w:rsidRPr="00845E0C">
        <w:rPr>
          <w:rFonts w:asciiTheme="majorHAnsi" w:hAnsiTheme="majorHAnsi"/>
        </w:rPr>
        <w:t xml:space="preserve">the master schedule that best meets the needs of students and student learning. </w:t>
      </w:r>
    </w:p>
    <w:p w14:paraId="332065B7" w14:textId="77777777" w:rsidR="00E41A49" w:rsidRPr="00845E0C" w:rsidRDefault="00E41A49" w:rsidP="000A2FE3">
      <w:pPr>
        <w:rPr>
          <w:rFonts w:asciiTheme="majorHAnsi" w:hAnsiTheme="majorHAnsi"/>
        </w:rPr>
      </w:pPr>
    </w:p>
    <w:p w14:paraId="7CEAF1A0" w14:textId="77777777" w:rsidR="0026351B" w:rsidRPr="00845E0C" w:rsidRDefault="0026351B" w:rsidP="000A2FE3">
      <w:pPr>
        <w:rPr>
          <w:rFonts w:asciiTheme="majorHAnsi" w:hAnsiTheme="majorHAnsi"/>
        </w:rPr>
      </w:pPr>
    </w:p>
    <w:p w14:paraId="5C44774B" w14:textId="77777777" w:rsidR="00386C30" w:rsidRPr="00845E0C" w:rsidRDefault="00386C30" w:rsidP="000A2FE3">
      <w:pPr>
        <w:rPr>
          <w:rFonts w:asciiTheme="majorHAnsi" w:hAnsiTheme="majorHAnsi"/>
          <w:b/>
        </w:rPr>
      </w:pPr>
      <w:r w:rsidRPr="00845E0C">
        <w:rPr>
          <w:rFonts w:asciiTheme="majorHAnsi" w:hAnsiTheme="majorHAnsi"/>
          <w:b/>
        </w:rPr>
        <w:t>Practices in the Field</w:t>
      </w:r>
    </w:p>
    <w:p w14:paraId="49A14EF0" w14:textId="77777777" w:rsidR="0086257A" w:rsidRPr="00845E0C" w:rsidRDefault="00D023EA" w:rsidP="000A2F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Typically, </w:t>
      </w:r>
      <w:r w:rsidR="00E41A49" w:rsidRPr="00845E0C">
        <w:rPr>
          <w:rFonts w:asciiTheme="majorHAnsi" w:hAnsiTheme="majorHAnsi"/>
        </w:rPr>
        <w:t xml:space="preserve">the administration and/or master schedule team </w:t>
      </w:r>
      <w:r w:rsidR="0086257A" w:rsidRPr="00845E0C">
        <w:rPr>
          <w:rFonts w:asciiTheme="majorHAnsi" w:hAnsiTheme="majorHAnsi"/>
        </w:rPr>
        <w:t>involve a larger stakeholder group</w:t>
      </w:r>
      <w:r w:rsidR="002D00AA" w:rsidRPr="00845E0C">
        <w:rPr>
          <w:rFonts w:asciiTheme="majorHAnsi" w:hAnsiTheme="majorHAnsi"/>
        </w:rPr>
        <w:t xml:space="preserve"> (i.e., all department heads and academy/pathway/SLC leads) </w:t>
      </w:r>
      <w:r w:rsidR="0086257A" w:rsidRPr="00845E0C">
        <w:rPr>
          <w:rFonts w:asciiTheme="majorHAnsi" w:hAnsiTheme="majorHAnsi"/>
        </w:rPr>
        <w:t xml:space="preserve">in helping to decide when all “global” classes/classes open to students from each of the pathways will be offered (band, foreign language courses with one or two sections, Advanced Placement courses, etc.). The Master Schedule Team then </w:t>
      </w:r>
      <w:r w:rsidR="00386C30" w:rsidRPr="00845E0C">
        <w:rPr>
          <w:rFonts w:asciiTheme="majorHAnsi" w:hAnsiTheme="majorHAnsi"/>
        </w:rPr>
        <w:t>provide</w:t>
      </w:r>
      <w:r w:rsidR="0086257A" w:rsidRPr="00845E0C">
        <w:rPr>
          <w:rFonts w:asciiTheme="majorHAnsi" w:hAnsiTheme="majorHAnsi"/>
        </w:rPr>
        <w:t>s all pathways and departments i</w:t>
      </w:r>
      <w:r w:rsidR="00386C30" w:rsidRPr="00845E0C">
        <w:rPr>
          <w:rFonts w:asciiTheme="majorHAnsi" w:hAnsiTheme="majorHAnsi"/>
        </w:rPr>
        <w:t>nformation on when certain glob</w:t>
      </w:r>
      <w:r w:rsidR="0086257A" w:rsidRPr="00845E0C">
        <w:rPr>
          <w:rFonts w:asciiTheme="majorHAnsi" w:hAnsiTheme="majorHAnsi"/>
        </w:rPr>
        <w:t>al classes (courses open to all) will be offered so that they have since information when they are working on their optimum scheduling scenarios.</w:t>
      </w:r>
    </w:p>
    <w:p w14:paraId="4C5E2D18" w14:textId="77777777" w:rsidR="002D00AA" w:rsidRPr="00845E0C" w:rsidRDefault="002D00AA" w:rsidP="000A2FE3">
      <w:pPr>
        <w:rPr>
          <w:rFonts w:asciiTheme="majorHAnsi" w:hAnsiTheme="majorHAnsi"/>
        </w:rPr>
      </w:pPr>
    </w:p>
    <w:p w14:paraId="53F4DEBD" w14:textId="77777777" w:rsidR="00122F37" w:rsidRPr="00845E0C" w:rsidRDefault="0086257A" w:rsidP="000A2FE3">
      <w:pPr>
        <w:rPr>
          <w:rFonts w:asciiTheme="majorHAnsi" w:hAnsiTheme="majorHAnsi"/>
        </w:rPr>
      </w:pPr>
      <w:r w:rsidRPr="00845E0C">
        <w:rPr>
          <w:rFonts w:asciiTheme="majorHAnsi" w:hAnsiTheme="majorHAnsi"/>
        </w:rPr>
        <w:t xml:space="preserve">Many Master Schedule Teams </w:t>
      </w:r>
      <w:r w:rsidR="00E41A49" w:rsidRPr="00845E0C">
        <w:rPr>
          <w:rFonts w:asciiTheme="majorHAnsi" w:hAnsiTheme="majorHAnsi"/>
        </w:rPr>
        <w:t xml:space="preserve">will </w:t>
      </w:r>
      <w:r w:rsidRPr="00845E0C">
        <w:rPr>
          <w:rFonts w:asciiTheme="majorHAnsi" w:hAnsiTheme="majorHAnsi"/>
        </w:rPr>
        <w:t>also</w:t>
      </w:r>
      <w:r w:rsidR="00386C30" w:rsidRPr="00845E0C">
        <w:rPr>
          <w:rFonts w:asciiTheme="majorHAnsi" w:hAnsiTheme="majorHAnsi"/>
        </w:rPr>
        <w:t xml:space="preserve"> </w:t>
      </w:r>
      <w:r w:rsidR="00E41A49" w:rsidRPr="00845E0C">
        <w:rPr>
          <w:rFonts w:asciiTheme="majorHAnsi" w:hAnsiTheme="majorHAnsi"/>
        </w:rPr>
        <w:t>assign a pathway a particular period/time in the day for a shared preparation period</w:t>
      </w:r>
      <w:r w:rsidR="00122F37" w:rsidRPr="00845E0C">
        <w:rPr>
          <w:rFonts w:asciiTheme="majorHAnsi" w:hAnsiTheme="majorHAnsi"/>
        </w:rPr>
        <w:t xml:space="preserve"> so that each pathway has a different common planning time. </w:t>
      </w:r>
      <w:r w:rsidR="009A3573" w:rsidRPr="00845E0C">
        <w:rPr>
          <w:rFonts w:asciiTheme="majorHAnsi" w:hAnsiTheme="majorHAnsi"/>
        </w:rPr>
        <w:t xml:space="preserve">In the case of very large pathways, there may be a different common planning time for the lower division pathway teachers and the upper division pathway teachers. </w:t>
      </w:r>
      <w:r w:rsidR="00E41A49" w:rsidRPr="00845E0C">
        <w:rPr>
          <w:rFonts w:asciiTheme="majorHAnsi" w:hAnsiTheme="majorHAnsi"/>
        </w:rPr>
        <w:t xml:space="preserve"> This common prep period</w:t>
      </w:r>
      <w:r w:rsidR="00386C30" w:rsidRPr="00845E0C">
        <w:rPr>
          <w:rFonts w:asciiTheme="majorHAnsi" w:hAnsiTheme="majorHAnsi"/>
        </w:rPr>
        <w:t xml:space="preserve"> may change/rotate </w:t>
      </w:r>
      <w:r w:rsidR="007B2513" w:rsidRPr="00845E0C">
        <w:rPr>
          <w:rFonts w:asciiTheme="majorHAnsi" w:hAnsiTheme="majorHAnsi"/>
        </w:rPr>
        <w:t xml:space="preserve">from one school </w:t>
      </w:r>
      <w:r w:rsidR="00E41A49" w:rsidRPr="00845E0C">
        <w:rPr>
          <w:rFonts w:asciiTheme="majorHAnsi" w:hAnsiTheme="majorHAnsi"/>
        </w:rPr>
        <w:t xml:space="preserve">year </w:t>
      </w:r>
      <w:r w:rsidR="007B2513" w:rsidRPr="00845E0C">
        <w:rPr>
          <w:rFonts w:asciiTheme="majorHAnsi" w:hAnsiTheme="majorHAnsi"/>
        </w:rPr>
        <w:t xml:space="preserve">to the next </w:t>
      </w:r>
      <w:r w:rsidR="00E41A49" w:rsidRPr="00845E0C">
        <w:rPr>
          <w:rFonts w:asciiTheme="majorHAnsi" w:hAnsiTheme="majorHAnsi"/>
        </w:rPr>
        <w:t>so that every pathway has the opportunity to have common planning time before or after lunch</w:t>
      </w:r>
      <w:r w:rsidR="009A3573" w:rsidRPr="00845E0C">
        <w:rPr>
          <w:rFonts w:asciiTheme="majorHAnsi" w:hAnsiTheme="majorHAnsi"/>
        </w:rPr>
        <w:t xml:space="preserve"> or at the same time as highly popular electives. </w:t>
      </w:r>
    </w:p>
    <w:p w14:paraId="7411DD83" w14:textId="77777777" w:rsidR="007B2513" w:rsidRPr="00845E0C" w:rsidRDefault="007B2513" w:rsidP="000A2FE3">
      <w:pPr>
        <w:rPr>
          <w:rFonts w:asciiTheme="majorHAnsi" w:hAnsiTheme="majorHAnsi"/>
        </w:rPr>
      </w:pPr>
    </w:p>
    <w:p w14:paraId="6C6BD729" w14:textId="77777777" w:rsidR="00386C30" w:rsidRPr="00845E0C" w:rsidRDefault="00122F37" w:rsidP="000A2FE3">
      <w:pPr>
        <w:rPr>
          <w:rFonts w:asciiTheme="majorHAnsi" w:hAnsiTheme="majorHAnsi"/>
        </w:rPr>
      </w:pPr>
      <w:r w:rsidRPr="00845E0C">
        <w:rPr>
          <w:rFonts w:asciiTheme="majorHAnsi" w:hAnsiTheme="majorHAnsi"/>
        </w:rPr>
        <w:t xml:space="preserve">Some bell schedules </w:t>
      </w:r>
      <w:r w:rsidR="00386C30" w:rsidRPr="00845E0C">
        <w:rPr>
          <w:rFonts w:asciiTheme="majorHAnsi" w:hAnsiTheme="majorHAnsi"/>
        </w:rPr>
        <w:t>(i.e. 8-period day in which teachers teach six on eight periods) enable teachers to have two</w:t>
      </w:r>
      <w:r w:rsidRPr="00845E0C">
        <w:rPr>
          <w:rFonts w:asciiTheme="majorHAnsi" w:hAnsiTheme="majorHAnsi"/>
        </w:rPr>
        <w:t xml:space="preserve"> prep periods – one for common planning time and one as a personal prep period. </w:t>
      </w:r>
      <w:r w:rsidR="002D00AA" w:rsidRPr="00845E0C">
        <w:rPr>
          <w:rFonts w:asciiTheme="majorHAnsi" w:hAnsiTheme="majorHAnsi"/>
        </w:rPr>
        <w:t xml:space="preserve">Similarly, in some schools, teachers teach five on seven and have two prep periods --- one of which is devoted to common planning. </w:t>
      </w:r>
    </w:p>
    <w:p w14:paraId="002A2161" w14:textId="77777777" w:rsidR="00386C30" w:rsidRPr="00845E0C" w:rsidRDefault="00386C30" w:rsidP="000A2FE3">
      <w:pPr>
        <w:rPr>
          <w:rFonts w:asciiTheme="majorHAnsi" w:hAnsiTheme="majorHAnsi"/>
        </w:rPr>
      </w:pPr>
    </w:p>
    <w:p w14:paraId="6B4F45DA" w14:textId="77777777" w:rsidR="00A62708" w:rsidRDefault="00386C30" w:rsidP="000A2FE3">
      <w:pPr>
        <w:rPr>
          <w:rFonts w:asciiTheme="majorHAnsi" w:hAnsiTheme="majorHAnsi"/>
        </w:rPr>
      </w:pPr>
      <w:r w:rsidRPr="00845E0C">
        <w:rPr>
          <w:rFonts w:asciiTheme="majorHAnsi" w:hAnsiTheme="majorHAnsi"/>
        </w:rPr>
        <w:t xml:space="preserve">Some </w:t>
      </w:r>
      <w:r w:rsidR="00122F37" w:rsidRPr="00845E0C">
        <w:rPr>
          <w:rFonts w:asciiTheme="majorHAnsi" w:hAnsiTheme="majorHAnsi"/>
        </w:rPr>
        <w:t>schools have built extended collaboration time</w:t>
      </w:r>
      <w:r w:rsidRPr="00845E0C">
        <w:rPr>
          <w:rFonts w:asciiTheme="majorHAnsi" w:hAnsiTheme="majorHAnsi"/>
        </w:rPr>
        <w:t xml:space="preserve"> for all</w:t>
      </w:r>
      <w:r w:rsidR="00122F37" w:rsidRPr="00845E0C">
        <w:rPr>
          <w:rFonts w:asciiTheme="majorHAnsi" w:hAnsiTheme="majorHAnsi"/>
        </w:rPr>
        <w:t xml:space="preserve"> </w:t>
      </w:r>
      <w:r w:rsidR="0026351B" w:rsidRPr="00845E0C">
        <w:rPr>
          <w:rFonts w:asciiTheme="majorHAnsi" w:hAnsiTheme="majorHAnsi"/>
        </w:rPr>
        <w:t xml:space="preserve">teachers </w:t>
      </w:r>
      <w:r w:rsidR="00122F37" w:rsidRPr="00845E0C">
        <w:rPr>
          <w:rFonts w:asciiTheme="majorHAnsi" w:hAnsiTheme="majorHAnsi"/>
        </w:rPr>
        <w:t>into the school day</w:t>
      </w:r>
      <w:r w:rsidR="00856E0B" w:rsidRPr="00845E0C">
        <w:rPr>
          <w:rFonts w:asciiTheme="majorHAnsi" w:hAnsiTheme="majorHAnsi"/>
        </w:rPr>
        <w:t xml:space="preserve"> once or twice a week</w:t>
      </w:r>
      <w:r w:rsidR="009A3573" w:rsidRPr="00845E0C">
        <w:rPr>
          <w:rFonts w:asciiTheme="majorHAnsi" w:hAnsiTheme="majorHAnsi"/>
        </w:rPr>
        <w:t xml:space="preserve"> and pay less attention to common preparation periods for pathway teachers since other regularly scheduled meeting time is available. </w:t>
      </w:r>
      <w:r w:rsidR="0026351B" w:rsidRPr="00845E0C">
        <w:rPr>
          <w:rFonts w:asciiTheme="majorHAnsi" w:hAnsiTheme="majorHAnsi"/>
        </w:rPr>
        <w:t>At William C. Overfelt High School in East Site Union High School District</w:t>
      </w:r>
      <w:r w:rsidR="003463A8" w:rsidRPr="00845E0C">
        <w:rPr>
          <w:rFonts w:asciiTheme="majorHAnsi" w:hAnsiTheme="majorHAnsi"/>
        </w:rPr>
        <w:t xml:space="preserve"> in San Jose, California</w:t>
      </w:r>
      <w:r w:rsidR="0026351B" w:rsidRPr="00845E0C">
        <w:rPr>
          <w:rFonts w:asciiTheme="majorHAnsi" w:hAnsiTheme="majorHAnsi"/>
        </w:rPr>
        <w:t xml:space="preserve">, for example, </w:t>
      </w:r>
      <w:r w:rsidR="00A62708" w:rsidRPr="00845E0C">
        <w:rPr>
          <w:rFonts w:asciiTheme="majorHAnsi" w:hAnsiTheme="majorHAnsi"/>
        </w:rPr>
        <w:t xml:space="preserve">every Wednesday is Collaboration Wednesday and </w:t>
      </w:r>
      <w:r w:rsidR="0026351B" w:rsidRPr="00845E0C">
        <w:rPr>
          <w:rFonts w:asciiTheme="majorHAnsi" w:hAnsiTheme="majorHAnsi"/>
        </w:rPr>
        <w:t xml:space="preserve">each pathway has a 90-minute collaboration time </w:t>
      </w:r>
      <w:r w:rsidR="00A62708" w:rsidRPr="00845E0C">
        <w:rPr>
          <w:rFonts w:asciiTheme="majorHAnsi" w:hAnsiTheme="majorHAnsi"/>
        </w:rPr>
        <w:t xml:space="preserve">at least </w:t>
      </w:r>
      <w:r w:rsidR="0026351B" w:rsidRPr="00845E0C">
        <w:rPr>
          <w:rFonts w:asciiTheme="majorHAnsi" w:hAnsiTheme="majorHAnsi"/>
        </w:rPr>
        <w:t xml:space="preserve">two out </w:t>
      </w:r>
      <w:r w:rsidR="002D00AA" w:rsidRPr="00845E0C">
        <w:rPr>
          <w:rFonts w:asciiTheme="majorHAnsi" w:hAnsiTheme="majorHAnsi"/>
        </w:rPr>
        <w:t xml:space="preserve">of four Wednesday mornings </w:t>
      </w:r>
      <w:r w:rsidR="0026351B" w:rsidRPr="00845E0C">
        <w:rPr>
          <w:rFonts w:asciiTheme="majorHAnsi" w:hAnsiTheme="majorHAnsi"/>
        </w:rPr>
        <w:t>each month; one Wednesday is used for teacher-organized professional development and the other for department meetings</w:t>
      </w:r>
      <w:r w:rsidR="00A62708" w:rsidRPr="00845E0C">
        <w:rPr>
          <w:rFonts w:asciiTheme="majorHAnsi" w:hAnsiTheme="majorHAnsi"/>
        </w:rPr>
        <w:t xml:space="preserve"> and one Wednesday may be used for Department meetings</w:t>
      </w:r>
      <w:r w:rsidR="0026351B" w:rsidRPr="00845E0C">
        <w:rPr>
          <w:rFonts w:asciiTheme="majorHAnsi" w:hAnsiTheme="majorHAnsi"/>
        </w:rPr>
        <w:t xml:space="preserve">. </w:t>
      </w:r>
      <w:r w:rsidR="003463A8" w:rsidRPr="00845E0C">
        <w:rPr>
          <w:rFonts w:asciiTheme="majorHAnsi" w:hAnsiTheme="majorHAnsi"/>
        </w:rPr>
        <w:t>(</w:t>
      </w:r>
      <w:hyperlink r:id="rId8" w:history="1">
        <w:r w:rsidR="003463A8" w:rsidRPr="00845E0C">
          <w:rPr>
            <w:rStyle w:val="Hyperlink"/>
            <w:rFonts w:asciiTheme="majorHAnsi" w:hAnsiTheme="majorHAnsi"/>
          </w:rPr>
          <w:t>http://wo.esuhsd.org/images/bell_schedules.jpg</w:t>
        </w:r>
      </w:hyperlink>
      <w:r w:rsidR="003463A8" w:rsidRPr="00845E0C">
        <w:rPr>
          <w:rFonts w:asciiTheme="majorHAnsi" w:hAnsiTheme="majorHAnsi"/>
        </w:rPr>
        <w:t xml:space="preserve">) </w:t>
      </w:r>
      <w:r w:rsidR="0026351B" w:rsidRPr="00845E0C">
        <w:rPr>
          <w:rFonts w:asciiTheme="majorHAnsi" w:hAnsiTheme="majorHAnsi"/>
        </w:rPr>
        <w:t xml:space="preserve"> </w:t>
      </w:r>
    </w:p>
    <w:p w14:paraId="5B379E34" w14:textId="77777777" w:rsidR="00845E0C" w:rsidRPr="00845E0C" w:rsidRDefault="00845E0C" w:rsidP="000A2FE3">
      <w:pPr>
        <w:rPr>
          <w:rFonts w:asciiTheme="majorHAnsi" w:hAnsiTheme="majorHAnsi"/>
        </w:rPr>
      </w:pPr>
    </w:p>
    <w:p w14:paraId="7FBD093A" w14:textId="77777777" w:rsidR="0029660B" w:rsidRPr="00845E0C" w:rsidRDefault="0026351B" w:rsidP="000A2FE3">
      <w:pPr>
        <w:rPr>
          <w:rFonts w:asciiTheme="majorHAnsi" w:hAnsiTheme="majorHAnsi"/>
          <w:i/>
          <w:sz w:val="22"/>
          <w:szCs w:val="22"/>
        </w:rPr>
      </w:pPr>
      <w:r w:rsidRPr="00845E0C">
        <w:rPr>
          <w:rFonts w:asciiTheme="majorHAnsi" w:hAnsiTheme="majorHAnsi"/>
        </w:rPr>
        <w:t>At Waiakea High School</w:t>
      </w:r>
      <w:r w:rsidR="003463A8" w:rsidRPr="00845E0C">
        <w:rPr>
          <w:rFonts w:asciiTheme="majorHAnsi" w:hAnsiTheme="majorHAnsi"/>
        </w:rPr>
        <w:t xml:space="preserve"> in Hilo, Hawaii, the 2013-2014 bell schedule includes time for teacher prep and</w:t>
      </w:r>
      <w:r w:rsidR="00845E0C">
        <w:rPr>
          <w:rFonts w:asciiTheme="majorHAnsi" w:hAnsiTheme="majorHAnsi"/>
        </w:rPr>
        <w:t>/or</w:t>
      </w:r>
      <w:r w:rsidR="003463A8" w:rsidRPr="00845E0C">
        <w:rPr>
          <w:rFonts w:asciiTheme="majorHAnsi" w:hAnsiTheme="majorHAnsi"/>
        </w:rPr>
        <w:t xml:space="preserve"> teacher professional development at the end of each and every school day. (</w:t>
      </w:r>
      <w:hyperlink r:id="rId9" w:history="1">
        <w:r w:rsidR="003463A8" w:rsidRPr="00845E0C">
          <w:rPr>
            <w:rStyle w:val="Hyperlink"/>
            <w:rFonts w:asciiTheme="majorHAnsi" w:hAnsiTheme="majorHAnsi"/>
          </w:rPr>
          <w:t>http://waiakeahigh.k12.hi.us/infodesk/bell.html</w:t>
        </w:r>
      </w:hyperlink>
      <w:r w:rsidR="003463A8" w:rsidRPr="00845E0C">
        <w:rPr>
          <w:rFonts w:asciiTheme="majorHAnsi" w:hAnsiTheme="majorHAnsi"/>
        </w:rPr>
        <w:t xml:space="preserve">)   </w:t>
      </w:r>
      <w:r w:rsidR="003463A8" w:rsidRPr="00845E0C">
        <w:rPr>
          <w:rFonts w:asciiTheme="majorHAnsi" w:hAnsiTheme="majorHAnsi"/>
          <w:i/>
          <w:sz w:val="22"/>
          <w:szCs w:val="22"/>
        </w:rPr>
        <w:t xml:space="preserve">NOTE: Almost all high schools in Hawaii will be changing bell schedules in 2014-2015 to align with new Hawaii Department of Education guidelines regarding number of instructional minutes per week, length of the student school day, etc. </w:t>
      </w:r>
    </w:p>
    <w:sectPr w:rsidR="0029660B" w:rsidRPr="00845E0C" w:rsidSect="00A9362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59E68" w14:textId="77777777" w:rsidR="00CE5E80" w:rsidRDefault="00CE5E80" w:rsidP="0029660B">
      <w:r>
        <w:separator/>
      </w:r>
    </w:p>
  </w:endnote>
  <w:endnote w:type="continuationSeparator" w:id="0">
    <w:p w14:paraId="2ED4C719" w14:textId="77777777" w:rsidR="00CE5E80" w:rsidRDefault="00CE5E80" w:rsidP="0029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FA53" w14:textId="77777777" w:rsidR="00CE5E80" w:rsidRDefault="00CE5E80" w:rsidP="002E51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B0A02" w14:textId="77777777" w:rsidR="00CE5E80" w:rsidRDefault="00CE5E80" w:rsidP="002966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C78A" w14:textId="77777777" w:rsidR="00CE5E80" w:rsidRDefault="00CE5E80" w:rsidP="002E51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5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6206E6" w14:textId="77777777" w:rsidR="00CE5E80" w:rsidRDefault="00CE5E80" w:rsidP="00296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7FC32" w14:textId="77777777" w:rsidR="00CE5E80" w:rsidRDefault="00CE5E80" w:rsidP="0029660B">
      <w:r>
        <w:separator/>
      </w:r>
    </w:p>
  </w:footnote>
  <w:footnote w:type="continuationSeparator" w:id="0">
    <w:p w14:paraId="5F7104F0" w14:textId="77777777" w:rsidR="00CE5E80" w:rsidRDefault="00CE5E80" w:rsidP="0029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8C9"/>
    <w:multiLevelType w:val="hybridMultilevel"/>
    <w:tmpl w:val="61D0F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17CA"/>
    <w:multiLevelType w:val="hybridMultilevel"/>
    <w:tmpl w:val="CC987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E3"/>
    <w:rsid w:val="000142F7"/>
    <w:rsid w:val="000A2FE3"/>
    <w:rsid w:val="00122F37"/>
    <w:rsid w:val="00194457"/>
    <w:rsid w:val="002449B0"/>
    <w:rsid w:val="002475A7"/>
    <w:rsid w:val="0026351B"/>
    <w:rsid w:val="0029660B"/>
    <w:rsid w:val="002D00AA"/>
    <w:rsid w:val="002E51D8"/>
    <w:rsid w:val="003463A8"/>
    <w:rsid w:val="003611FF"/>
    <w:rsid w:val="00386C30"/>
    <w:rsid w:val="003C3511"/>
    <w:rsid w:val="004078CF"/>
    <w:rsid w:val="004C5754"/>
    <w:rsid w:val="00653EA3"/>
    <w:rsid w:val="006757C2"/>
    <w:rsid w:val="006D2AD5"/>
    <w:rsid w:val="006D3DDF"/>
    <w:rsid w:val="007B2513"/>
    <w:rsid w:val="00845E0C"/>
    <w:rsid w:val="00856E0B"/>
    <w:rsid w:val="0086257A"/>
    <w:rsid w:val="009963B6"/>
    <w:rsid w:val="009A3573"/>
    <w:rsid w:val="009E3B60"/>
    <w:rsid w:val="00A258EC"/>
    <w:rsid w:val="00A62708"/>
    <w:rsid w:val="00A93625"/>
    <w:rsid w:val="00B47883"/>
    <w:rsid w:val="00B76190"/>
    <w:rsid w:val="00C74CA5"/>
    <w:rsid w:val="00CE5E80"/>
    <w:rsid w:val="00D023EA"/>
    <w:rsid w:val="00E41A49"/>
    <w:rsid w:val="00F23657"/>
    <w:rsid w:val="00F25087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AB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C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0B"/>
  </w:style>
  <w:style w:type="character" w:styleId="PageNumber">
    <w:name w:val="page number"/>
    <w:basedOn w:val="DefaultParagraphFont"/>
    <w:uiPriority w:val="99"/>
    <w:semiHidden/>
    <w:unhideWhenUsed/>
    <w:rsid w:val="0029660B"/>
  </w:style>
  <w:style w:type="character" w:styleId="Hyperlink">
    <w:name w:val="Hyperlink"/>
    <w:basedOn w:val="DefaultParagraphFont"/>
    <w:uiPriority w:val="99"/>
    <w:unhideWhenUsed/>
    <w:rsid w:val="00346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C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0B"/>
  </w:style>
  <w:style w:type="character" w:styleId="PageNumber">
    <w:name w:val="page number"/>
    <w:basedOn w:val="DefaultParagraphFont"/>
    <w:uiPriority w:val="99"/>
    <w:semiHidden/>
    <w:unhideWhenUsed/>
    <w:rsid w:val="0029660B"/>
  </w:style>
  <w:style w:type="character" w:styleId="Hyperlink">
    <w:name w:val="Hyperlink"/>
    <w:basedOn w:val="DefaultParagraphFont"/>
    <w:uiPriority w:val="99"/>
    <w:unhideWhenUsed/>
    <w:rsid w:val="00346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o.esuhsd.org/images/bell_schedules.jpg" TargetMode="External"/><Relationship Id="rId9" Type="http://schemas.openxmlformats.org/officeDocument/2006/relationships/hyperlink" Target="http://waiakeahigh.k12.hi.us/infodesk/bell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1432</Words>
  <Characters>8165</Characters>
  <Application>Microsoft Macintosh Word</Application>
  <DocSecurity>0</DocSecurity>
  <Lines>68</Lines>
  <Paragraphs>19</Paragraphs>
  <ScaleCrop>false</ScaleCrop>
  <Company>UCB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2014-05-05T14:56:00Z</dcterms:created>
  <dcterms:modified xsi:type="dcterms:W3CDTF">2014-05-05T14:56:00Z</dcterms:modified>
</cp:coreProperties>
</file>