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D22F" w14:textId="335D19B9" w:rsidR="007640E4" w:rsidRDefault="001537AB">
      <w:pPr>
        <w:rPr>
          <w:rFonts w:asciiTheme="majorHAnsi" w:hAnsiTheme="majorHAnsi"/>
          <w:b/>
          <w:sz w:val="32"/>
          <w:szCs w:val="32"/>
        </w:rPr>
      </w:pPr>
      <w:r>
        <w:rPr>
          <w:rFonts w:asciiTheme="majorHAnsi" w:hAnsiTheme="majorHAnsi"/>
          <w:b/>
          <w:i/>
          <w:sz w:val="32"/>
          <w:szCs w:val="32"/>
        </w:rPr>
        <w:t>Worksheet/</w:t>
      </w:r>
      <w:r w:rsidR="007640E4" w:rsidRPr="007640E4">
        <w:rPr>
          <w:rFonts w:asciiTheme="majorHAnsi" w:hAnsiTheme="majorHAnsi"/>
          <w:b/>
          <w:i/>
          <w:sz w:val="32"/>
          <w:szCs w:val="32"/>
        </w:rPr>
        <w:t>Planning Activity</w:t>
      </w:r>
      <w:r w:rsidR="007640E4">
        <w:rPr>
          <w:rFonts w:asciiTheme="majorHAnsi" w:hAnsiTheme="majorHAnsi"/>
          <w:b/>
          <w:sz w:val="32"/>
          <w:szCs w:val="32"/>
        </w:rPr>
        <w:t xml:space="preserve">: </w:t>
      </w:r>
    </w:p>
    <w:p w14:paraId="507E567A" w14:textId="77777777" w:rsidR="007640E4" w:rsidRDefault="007640E4">
      <w:pPr>
        <w:rPr>
          <w:rFonts w:asciiTheme="majorHAnsi" w:hAnsiTheme="majorHAnsi"/>
          <w:b/>
          <w:sz w:val="32"/>
          <w:szCs w:val="32"/>
        </w:rPr>
      </w:pPr>
    </w:p>
    <w:p w14:paraId="12E3A05A" w14:textId="1D7DFC33" w:rsidR="00A93625" w:rsidRPr="002B051C" w:rsidRDefault="001537AB" w:rsidP="00A97CB9">
      <w:pPr>
        <w:jc w:val="center"/>
        <w:rPr>
          <w:rFonts w:asciiTheme="majorHAnsi" w:hAnsiTheme="majorHAnsi"/>
        </w:rPr>
      </w:pPr>
      <w:r>
        <w:rPr>
          <w:rFonts w:asciiTheme="majorHAnsi" w:hAnsiTheme="majorHAnsi"/>
          <w:b/>
          <w:sz w:val="32"/>
          <w:szCs w:val="32"/>
        </w:rPr>
        <w:t xml:space="preserve">Scheduling Prioritization: </w:t>
      </w:r>
      <w:r w:rsidR="00777482">
        <w:rPr>
          <w:rFonts w:asciiTheme="majorHAnsi" w:hAnsiTheme="majorHAnsi"/>
          <w:b/>
          <w:sz w:val="32"/>
          <w:szCs w:val="32"/>
        </w:rPr>
        <w:t xml:space="preserve">Prioritizing Strategies for </w:t>
      </w:r>
      <w:r w:rsidR="002B051C" w:rsidRPr="002B051C">
        <w:rPr>
          <w:rFonts w:asciiTheme="majorHAnsi" w:hAnsiTheme="majorHAnsi"/>
          <w:b/>
          <w:sz w:val="32"/>
          <w:szCs w:val="32"/>
        </w:rPr>
        <w:t>Teacher/Staff Collaboration Time</w:t>
      </w:r>
      <w:r w:rsidR="007640E4">
        <w:rPr>
          <w:rFonts w:asciiTheme="majorHAnsi" w:hAnsiTheme="majorHAnsi"/>
        </w:rPr>
        <w:t>/</w:t>
      </w:r>
      <w:r w:rsidR="002B051C" w:rsidRPr="002B051C">
        <w:rPr>
          <w:rFonts w:asciiTheme="majorHAnsi" w:hAnsiTheme="majorHAnsi"/>
        </w:rPr>
        <w:t>–</w:t>
      </w:r>
      <w:r w:rsidR="002B051C" w:rsidRPr="007640E4">
        <w:rPr>
          <w:rFonts w:asciiTheme="majorHAnsi" w:hAnsiTheme="majorHAnsi"/>
          <w:b/>
          <w:sz w:val="32"/>
          <w:szCs w:val="32"/>
        </w:rPr>
        <w:t xml:space="preserve">Common Planning Time – Communities of Practice – Professional Learning </w:t>
      </w:r>
      <w:r w:rsidR="002B051C" w:rsidRPr="001537AB">
        <w:rPr>
          <w:rFonts w:asciiTheme="majorHAnsi" w:hAnsiTheme="majorHAnsi"/>
          <w:b/>
          <w:sz w:val="32"/>
          <w:szCs w:val="32"/>
        </w:rPr>
        <w:t>Communities</w:t>
      </w:r>
    </w:p>
    <w:p w14:paraId="418B5F3B" w14:textId="77777777" w:rsidR="002B051C" w:rsidRPr="002B051C" w:rsidRDefault="002B051C">
      <w:pPr>
        <w:rPr>
          <w:rFonts w:asciiTheme="majorHAnsi" w:hAnsiTheme="majorHAnsi"/>
        </w:rPr>
      </w:pPr>
    </w:p>
    <w:p w14:paraId="1AD13FAA" w14:textId="77777777" w:rsidR="00D651A5" w:rsidRPr="00020B47" w:rsidRDefault="00936D74">
      <w:pPr>
        <w:rPr>
          <w:rFonts w:asciiTheme="majorHAnsi" w:hAnsiTheme="majorHAnsi"/>
          <w:b/>
        </w:rPr>
      </w:pPr>
      <w:r>
        <w:rPr>
          <w:rFonts w:asciiTheme="majorHAnsi" w:hAnsiTheme="majorHAnsi"/>
          <w:b/>
        </w:rPr>
        <w:t xml:space="preserve">Directions/Overview of Tasks: </w:t>
      </w:r>
    </w:p>
    <w:p w14:paraId="68841F71" w14:textId="66E8FCBB" w:rsidR="00D651A5" w:rsidRDefault="00D651A5">
      <w:pPr>
        <w:rPr>
          <w:rFonts w:asciiTheme="majorHAnsi" w:hAnsiTheme="majorHAnsi"/>
        </w:rPr>
      </w:pPr>
      <w:r w:rsidRPr="00020B47">
        <w:rPr>
          <w:rFonts w:asciiTheme="majorHAnsi" w:hAnsiTheme="majorHAnsi"/>
          <w:b/>
        </w:rPr>
        <w:t>Task One:</w:t>
      </w:r>
      <w:r>
        <w:rPr>
          <w:rFonts w:asciiTheme="majorHAnsi" w:hAnsiTheme="majorHAnsi"/>
        </w:rPr>
        <w:t xml:space="preserve"> </w:t>
      </w:r>
      <w:r w:rsidR="001537AB">
        <w:rPr>
          <w:rFonts w:asciiTheme="majorHAnsi" w:hAnsiTheme="majorHAnsi"/>
        </w:rPr>
        <w:t xml:space="preserve">Review the list that follows of some of the possible forms faculty /staff collaboration might take. Consider your own practices and ideas related to faculty/staff collaboration as well. </w:t>
      </w:r>
      <w:r w:rsidR="002B051C" w:rsidRPr="002B051C">
        <w:rPr>
          <w:rFonts w:asciiTheme="majorHAnsi" w:hAnsiTheme="majorHAnsi"/>
        </w:rPr>
        <w:t xml:space="preserve">Working in Pairs or Small Groups, determine which </w:t>
      </w:r>
      <w:r w:rsidR="001537AB">
        <w:rPr>
          <w:rFonts w:asciiTheme="majorHAnsi" w:hAnsiTheme="majorHAnsi"/>
        </w:rPr>
        <w:t xml:space="preserve">Faculty </w:t>
      </w:r>
      <w:r>
        <w:rPr>
          <w:rFonts w:asciiTheme="majorHAnsi" w:hAnsiTheme="majorHAnsi"/>
        </w:rPr>
        <w:t xml:space="preserve">/Staff Collaboration Time OR Common Planning Time </w:t>
      </w:r>
      <w:r w:rsidR="002B051C" w:rsidRPr="002B051C">
        <w:rPr>
          <w:rFonts w:asciiTheme="majorHAnsi" w:hAnsiTheme="majorHAnsi"/>
        </w:rPr>
        <w:t>scheduling strategies are</w:t>
      </w:r>
      <w:r>
        <w:rPr>
          <w:rFonts w:asciiTheme="majorHAnsi" w:hAnsiTheme="majorHAnsi"/>
        </w:rPr>
        <w:t>:</w:t>
      </w:r>
    </w:p>
    <w:p w14:paraId="2FB72538" w14:textId="77777777" w:rsidR="002B051C" w:rsidRPr="002B051C" w:rsidRDefault="002B051C">
      <w:pPr>
        <w:rPr>
          <w:rFonts w:asciiTheme="majorHAnsi" w:hAnsiTheme="majorHAnsi"/>
        </w:rPr>
      </w:pPr>
      <w:r w:rsidRPr="002B051C">
        <w:rPr>
          <w:rFonts w:asciiTheme="majorHAnsi" w:hAnsiTheme="majorHAnsi"/>
        </w:rPr>
        <w:t xml:space="preserve"> </w:t>
      </w:r>
    </w:p>
    <w:p w14:paraId="201B8FCA" w14:textId="77777777" w:rsidR="002B051C" w:rsidRPr="002B051C" w:rsidRDefault="002B051C" w:rsidP="002B051C">
      <w:pPr>
        <w:pStyle w:val="ListParagraph"/>
        <w:numPr>
          <w:ilvl w:val="0"/>
          <w:numId w:val="1"/>
        </w:numPr>
        <w:rPr>
          <w:rFonts w:asciiTheme="majorHAnsi" w:hAnsiTheme="majorHAnsi"/>
        </w:rPr>
      </w:pPr>
      <w:r w:rsidRPr="002B051C">
        <w:rPr>
          <w:rFonts w:asciiTheme="majorHAnsi" w:hAnsiTheme="majorHAnsi"/>
        </w:rPr>
        <w:t xml:space="preserve">Critical </w:t>
      </w:r>
      <w:r w:rsidR="00936D74">
        <w:rPr>
          <w:rFonts w:asciiTheme="majorHAnsi" w:hAnsiTheme="majorHAnsi"/>
        </w:rPr>
        <w:t xml:space="preserve">(necessary) </w:t>
      </w:r>
      <w:r w:rsidRPr="002B051C">
        <w:rPr>
          <w:rFonts w:asciiTheme="majorHAnsi" w:hAnsiTheme="majorHAnsi"/>
        </w:rPr>
        <w:t>to supporting student learning</w:t>
      </w:r>
    </w:p>
    <w:p w14:paraId="5C6805EF" w14:textId="77777777" w:rsidR="002B051C" w:rsidRPr="002B051C" w:rsidRDefault="002B051C" w:rsidP="002B051C">
      <w:pPr>
        <w:pStyle w:val="ListParagraph"/>
        <w:numPr>
          <w:ilvl w:val="0"/>
          <w:numId w:val="1"/>
        </w:numPr>
        <w:rPr>
          <w:rFonts w:asciiTheme="majorHAnsi" w:hAnsiTheme="majorHAnsi"/>
        </w:rPr>
      </w:pPr>
      <w:r w:rsidRPr="002B051C">
        <w:rPr>
          <w:rFonts w:asciiTheme="majorHAnsi" w:hAnsiTheme="majorHAnsi"/>
        </w:rPr>
        <w:t>Important, but not critical</w:t>
      </w:r>
      <w:r w:rsidR="00936D74">
        <w:rPr>
          <w:rFonts w:asciiTheme="majorHAnsi" w:hAnsiTheme="majorHAnsi"/>
        </w:rPr>
        <w:t xml:space="preserve"> (necessary)</w:t>
      </w:r>
      <w:r w:rsidRPr="002B051C">
        <w:rPr>
          <w:rFonts w:asciiTheme="majorHAnsi" w:hAnsiTheme="majorHAnsi"/>
        </w:rPr>
        <w:t>, to supporting student learning</w:t>
      </w:r>
    </w:p>
    <w:p w14:paraId="1DB87B97" w14:textId="77777777" w:rsidR="002B051C" w:rsidRDefault="002B051C" w:rsidP="002B051C">
      <w:pPr>
        <w:pStyle w:val="ListParagraph"/>
        <w:numPr>
          <w:ilvl w:val="0"/>
          <w:numId w:val="1"/>
        </w:numPr>
        <w:rPr>
          <w:rFonts w:asciiTheme="majorHAnsi" w:hAnsiTheme="majorHAnsi"/>
        </w:rPr>
      </w:pPr>
      <w:r w:rsidRPr="002B051C">
        <w:rPr>
          <w:rFonts w:asciiTheme="majorHAnsi" w:hAnsiTheme="majorHAnsi"/>
        </w:rPr>
        <w:t xml:space="preserve">Least important to supporting student learning </w:t>
      </w:r>
    </w:p>
    <w:p w14:paraId="496A1A8F" w14:textId="77777777" w:rsidR="00D651A5" w:rsidRDefault="00D651A5" w:rsidP="00D651A5">
      <w:pPr>
        <w:rPr>
          <w:rFonts w:asciiTheme="majorHAnsi" w:hAnsiTheme="majorHAnsi"/>
        </w:rPr>
      </w:pPr>
    </w:p>
    <w:p w14:paraId="0689BD77" w14:textId="77777777" w:rsidR="00D651A5" w:rsidRDefault="00D651A5" w:rsidP="00D651A5">
      <w:pPr>
        <w:rPr>
          <w:rFonts w:asciiTheme="majorHAnsi" w:hAnsiTheme="majorHAnsi"/>
        </w:rPr>
      </w:pPr>
      <w:r w:rsidRPr="00020B47">
        <w:rPr>
          <w:rFonts w:asciiTheme="majorHAnsi" w:hAnsiTheme="majorHAnsi"/>
          <w:b/>
        </w:rPr>
        <w:t>Task Two</w:t>
      </w:r>
      <w:r>
        <w:rPr>
          <w:rFonts w:asciiTheme="majorHAnsi" w:hAnsiTheme="majorHAnsi"/>
        </w:rPr>
        <w:t>: Given the teacher/staff collaboration time or common planning time strategies th</w:t>
      </w:r>
      <w:r w:rsidR="00936D74">
        <w:rPr>
          <w:rFonts w:asciiTheme="majorHAnsi" w:hAnsiTheme="majorHAnsi"/>
        </w:rPr>
        <w:t>at you identified as critical, w</w:t>
      </w:r>
      <w:r>
        <w:rPr>
          <w:rFonts w:asciiTheme="majorHAnsi" w:hAnsiTheme="majorHAnsi"/>
        </w:rPr>
        <w:t>hat are your suggestions for how best to incorporate or accommodate each of these</w:t>
      </w:r>
      <w:r w:rsidR="00936D74">
        <w:rPr>
          <w:rFonts w:asciiTheme="majorHAnsi" w:hAnsiTheme="majorHAnsi"/>
        </w:rPr>
        <w:t xml:space="preserve"> critical (necessary) strategies</w:t>
      </w:r>
      <w:r>
        <w:rPr>
          <w:rFonts w:asciiTheme="majorHAnsi" w:hAnsiTheme="majorHAnsi"/>
        </w:rPr>
        <w:t xml:space="preserve"> in the master schedule. </w:t>
      </w:r>
    </w:p>
    <w:p w14:paraId="6D3625B7" w14:textId="77777777" w:rsidR="00D31771" w:rsidRDefault="00D31771" w:rsidP="00D651A5">
      <w:pPr>
        <w:rPr>
          <w:rFonts w:asciiTheme="majorHAnsi" w:hAnsiTheme="majorHAnsi"/>
        </w:rPr>
      </w:pPr>
    </w:p>
    <w:p w14:paraId="5151D31E" w14:textId="5F6D41B3" w:rsidR="00D31771" w:rsidRPr="00D651A5" w:rsidRDefault="00D31771" w:rsidP="00D651A5">
      <w:pPr>
        <w:rPr>
          <w:rFonts w:asciiTheme="majorHAnsi" w:hAnsiTheme="majorHAnsi"/>
        </w:rPr>
      </w:pPr>
      <w:r w:rsidRPr="00936D74">
        <w:rPr>
          <w:rFonts w:asciiTheme="majorHAnsi" w:hAnsiTheme="majorHAnsi"/>
          <w:b/>
        </w:rPr>
        <w:t>Task Three</w:t>
      </w:r>
      <w:r>
        <w:rPr>
          <w:rFonts w:asciiTheme="majorHAnsi" w:hAnsiTheme="majorHAnsi"/>
        </w:rPr>
        <w:t xml:space="preserve">: Respond to a </w:t>
      </w:r>
      <w:r w:rsidR="001537AB">
        <w:rPr>
          <w:rFonts w:asciiTheme="majorHAnsi" w:hAnsiTheme="majorHAnsi"/>
        </w:rPr>
        <w:t xml:space="preserve">pair </w:t>
      </w:r>
      <w:r>
        <w:rPr>
          <w:rFonts w:asciiTheme="majorHAnsi" w:hAnsiTheme="majorHAnsi"/>
        </w:rPr>
        <w:t>of common planning time quotations.</w:t>
      </w:r>
    </w:p>
    <w:p w14:paraId="4B1D06A1" w14:textId="77777777" w:rsidR="002B051C" w:rsidRPr="002B051C" w:rsidRDefault="002B051C" w:rsidP="002B051C">
      <w:pPr>
        <w:rPr>
          <w:rFonts w:asciiTheme="majorHAnsi" w:hAnsiTheme="majorHAnsi"/>
        </w:rPr>
      </w:pPr>
    </w:p>
    <w:p w14:paraId="33943B6F" w14:textId="77777777" w:rsidR="002B051C" w:rsidRPr="00020B47" w:rsidRDefault="00020B47" w:rsidP="00020B47">
      <w:pPr>
        <w:pStyle w:val="ListParagraph"/>
        <w:numPr>
          <w:ilvl w:val="0"/>
          <w:numId w:val="4"/>
        </w:numPr>
        <w:rPr>
          <w:rFonts w:asciiTheme="majorHAnsi" w:hAnsiTheme="majorHAnsi"/>
        </w:rPr>
      </w:pPr>
      <w:r w:rsidRPr="00020B47">
        <w:rPr>
          <w:rFonts w:asciiTheme="majorHAnsi" w:hAnsiTheme="majorHAnsi"/>
          <w:b/>
        </w:rPr>
        <w:t xml:space="preserve">Task One: </w:t>
      </w:r>
      <w:r w:rsidR="002B051C" w:rsidRPr="00020B47">
        <w:rPr>
          <w:rFonts w:asciiTheme="majorHAnsi" w:hAnsiTheme="majorHAnsi"/>
          <w:b/>
        </w:rPr>
        <w:t>Complete the chart that follows</w:t>
      </w:r>
      <w:r>
        <w:rPr>
          <w:rFonts w:asciiTheme="majorHAnsi" w:hAnsiTheme="majorHAnsi"/>
          <w:b/>
        </w:rPr>
        <w:t>:</w:t>
      </w:r>
      <w:r w:rsidR="002B051C" w:rsidRPr="00020B47">
        <w:rPr>
          <w:rFonts w:asciiTheme="majorHAnsi" w:hAnsiTheme="majorHAnsi"/>
        </w:rPr>
        <w:t xml:space="preserve"> </w:t>
      </w:r>
    </w:p>
    <w:tbl>
      <w:tblPr>
        <w:tblStyle w:val="TableGrid"/>
        <w:tblW w:w="0" w:type="auto"/>
        <w:tblInd w:w="360" w:type="dxa"/>
        <w:tblLook w:val="04A0" w:firstRow="1" w:lastRow="0" w:firstColumn="1" w:lastColumn="0" w:noHBand="0" w:noVBand="1"/>
      </w:tblPr>
      <w:tblGrid>
        <w:gridCol w:w="2838"/>
        <w:gridCol w:w="2820"/>
        <w:gridCol w:w="2838"/>
      </w:tblGrid>
      <w:tr w:rsidR="002B051C" w:rsidRPr="002B051C" w14:paraId="3026A7B0" w14:textId="77777777" w:rsidTr="002B051C">
        <w:tc>
          <w:tcPr>
            <w:tcW w:w="2952" w:type="dxa"/>
          </w:tcPr>
          <w:p w14:paraId="58B8EF35" w14:textId="77777777" w:rsidR="002B051C" w:rsidRDefault="002B051C" w:rsidP="002B051C">
            <w:pPr>
              <w:rPr>
                <w:rFonts w:asciiTheme="majorHAnsi" w:hAnsiTheme="majorHAnsi"/>
              </w:rPr>
            </w:pPr>
            <w:r w:rsidRPr="002B051C">
              <w:rPr>
                <w:rFonts w:asciiTheme="majorHAnsi" w:hAnsiTheme="majorHAnsi"/>
              </w:rPr>
              <w:t xml:space="preserve">Critical to supporting student learning and college and career readiness </w:t>
            </w:r>
          </w:p>
          <w:p w14:paraId="49BDB4F2" w14:textId="77777777" w:rsidR="00D31771" w:rsidRDefault="00D31771" w:rsidP="002B051C">
            <w:pPr>
              <w:rPr>
                <w:rFonts w:asciiTheme="majorHAnsi" w:hAnsiTheme="majorHAnsi"/>
              </w:rPr>
            </w:pPr>
          </w:p>
          <w:p w14:paraId="0DD388F3" w14:textId="77777777" w:rsidR="00D31771" w:rsidRPr="002B051C" w:rsidRDefault="00D31771" w:rsidP="002B051C">
            <w:pPr>
              <w:rPr>
                <w:rFonts w:asciiTheme="majorHAnsi" w:hAnsiTheme="majorHAnsi"/>
              </w:rPr>
            </w:pPr>
            <w:r>
              <w:rPr>
                <w:rFonts w:asciiTheme="majorHAnsi" w:hAnsiTheme="majorHAnsi"/>
              </w:rPr>
              <w:t xml:space="preserve">(MOST IMPORTANT) </w:t>
            </w:r>
          </w:p>
        </w:tc>
        <w:tc>
          <w:tcPr>
            <w:tcW w:w="2952" w:type="dxa"/>
          </w:tcPr>
          <w:p w14:paraId="07398E60" w14:textId="77777777" w:rsidR="002B051C" w:rsidRPr="002B051C" w:rsidRDefault="002B051C" w:rsidP="002B051C">
            <w:pPr>
              <w:rPr>
                <w:rFonts w:asciiTheme="majorHAnsi" w:hAnsiTheme="majorHAnsi"/>
              </w:rPr>
            </w:pPr>
            <w:r w:rsidRPr="002B051C">
              <w:rPr>
                <w:rFonts w:asciiTheme="majorHAnsi" w:hAnsiTheme="majorHAnsi"/>
              </w:rPr>
              <w:t>Important, but not critical, to supporting student learning and college and career readiness</w:t>
            </w:r>
          </w:p>
        </w:tc>
        <w:tc>
          <w:tcPr>
            <w:tcW w:w="2952" w:type="dxa"/>
          </w:tcPr>
          <w:p w14:paraId="46179FEA" w14:textId="77777777" w:rsidR="002B051C" w:rsidRDefault="002B051C" w:rsidP="002B051C">
            <w:pPr>
              <w:rPr>
                <w:rFonts w:asciiTheme="majorHAnsi" w:hAnsiTheme="majorHAnsi"/>
              </w:rPr>
            </w:pPr>
            <w:r w:rsidRPr="002B051C">
              <w:rPr>
                <w:rFonts w:asciiTheme="majorHAnsi" w:hAnsiTheme="majorHAnsi"/>
              </w:rPr>
              <w:t>Nice to have, but not critical or important, to supporting student learning and college and career readiness</w:t>
            </w:r>
          </w:p>
          <w:p w14:paraId="135E9FD7" w14:textId="77777777" w:rsidR="00D31771" w:rsidRPr="002B051C" w:rsidRDefault="00D31771" w:rsidP="002B051C">
            <w:pPr>
              <w:rPr>
                <w:rFonts w:asciiTheme="majorHAnsi" w:hAnsiTheme="majorHAnsi"/>
              </w:rPr>
            </w:pPr>
            <w:r>
              <w:rPr>
                <w:rFonts w:asciiTheme="majorHAnsi" w:hAnsiTheme="majorHAnsi"/>
              </w:rPr>
              <w:t xml:space="preserve">(LEAST IMPORTANT) </w:t>
            </w:r>
          </w:p>
        </w:tc>
      </w:tr>
      <w:tr w:rsidR="002B051C" w:rsidRPr="002B051C" w14:paraId="49CA7CA9" w14:textId="77777777" w:rsidTr="002B051C">
        <w:tc>
          <w:tcPr>
            <w:tcW w:w="2952" w:type="dxa"/>
          </w:tcPr>
          <w:p w14:paraId="55FBE7B3" w14:textId="77777777" w:rsidR="002B051C" w:rsidRPr="002B051C" w:rsidRDefault="002B051C" w:rsidP="002B051C">
            <w:pPr>
              <w:rPr>
                <w:rFonts w:asciiTheme="majorHAnsi" w:hAnsiTheme="majorHAnsi"/>
              </w:rPr>
            </w:pPr>
          </w:p>
          <w:p w14:paraId="3BF492EC" w14:textId="77777777" w:rsidR="002B051C" w:rsidRPr="002B051C" w:rsidRDefault="002B051C" w:rsidP="002B051C">
            <w:pPr>
              <w:rPr>
                <w:rFonts w:asciiTheme="majorHAnsi" w:hAnsiTheme="majorHAnsi"/>
              </w:rPr>
            </w:pPr>
          </w:p>
          <w:p w14:paraId="30B539DB" w14:textId="77777777" w:rsidR="002B051C" w:rsidRPr="002B051C" w:rsidRDefault="002B051C" w:rsidP="002B051C">
            <w:pPr>
              <w:rPr>
                <w:rFonts w:asciiTheme="majorHAnsi" w:hAnsiTheme="majorHAnsi"/>
              </w:rPr>
            </w:pPr>
          </w:p>
          <w:p w14:paraId="33796365" w14:textId="77777777" w:rsidR="002B051C" w:rsidRPr="002B051C" w:rsidRDefault="002B051C" w:rsidP="002B051C">
            <w:pPr>
              <w:rPr>
                <w:rFonts w:asciiTheme="majorHAnsi" w:hAnsiTheme="majorHAnsi"/>
              </w:rPr>
            </w:pPr>
          </w:p>
          <w:p w14:paraId="52E6F58D" w14:textId="77777777" w:rsidR="002B051C" w:rsidRPr="002B051C" w:rsidRDefault="002B051C" w:rsidP="002B051C">
            <w:pPr>
              <w:rPr>
                <w:rFonts w:asciiTheme="majorHAnsi" w:hAnsiTheme="majorHAnsi"/>
              </w:rPr>
            </w:pPr>
          </w:p>
          <w:p w14:paraId="01671697" w14:textId="77777777" w:rsidR="002B051C" w:rsidRPr="002B051C" w:rsidRDefault="002B051C" w:rsidP="002B051C">
            <w:pPr>
              <w:rPr>
                <w:rFonts w:asciiTheme="majorHAnsi" w:hAnsiTheme="majorHAnsi"/>
              </w:rPr>
            </w:pPr>
          </w:p>
          <w:p w14:paraId="6ADA55B3" w14:textId="77777777" w:rsidR="002B051C" w:rsidRPr="002B051C" w:rsidRDefault="002B051C" w:rsidP="002B051C">
            <w:pPr>
              <w:rPr>
                <w:rFonts w:asciiTheme="majorHAnsi" w:hAnsiTheme="majorHAnsi"/>
              </w:rPr>
            </w:pPr>
          </w:p>
          <w:p w14:paraId="5516B2BB" w14:textId="77777777" w:rsidR="002B051C" w:rsidRPr="002B051C" w:rsidRDefault="002B051C" w:rsidP="002B051C">
            <w:pPr>
              <w:rPr>
                <w:rFonts w:asciiTheme="majorHAnsi" w:hAnsiTheme="majorHAnsi"/>
              </w:rPr>
            </w:pPr>
          </w:p>
          <w:p w14:paraId="62D39B4E" w14:textId="77777777" w:rsidR="002B051C" w:rsidRPr="002B051C" w:rsidRDefault="002B051C" w:rsidP="002B051C">
            <w:pPr>
              <w:rPr>
                <w:rFonts w:asciiTheme="majorHAnsi" w:hAnsiTheme="majorHAnsi"/>
              </w:rPr>
            </w:pPr>
          </w:p>
          <w:p w14:paraId="6AF9E456" w14:textId="77777777" w:rsidR="002B051C" w:rsidRPr="002B051C" w:rsidRDefault="002B051C" w:rsidP="002B051C">
            <w:pPr>
              <w:rPr>
                <w:rFonts w:asciiTheme="majorHAnsi" w:hAnsiTheme="majorHAnsi"/>
              </w:rPr>
            </w:pPr>
          </w:p>
          <w:p w14:paraId="0FB9B1C1" w14:textId="77777777" w:rsidR="002B051C" w:rsidRPr="002B051C" w:rsidRDefault="002B051C" w:rsidP="002B051C">
            <w:pPr>
              <w:rPr>
                <w:rFonts w:asciiTheme="majorHAnsi" w:hAnsiTheme="majorHAnsi"/>
              </w:rPr>
            </w:pPr>
          </w:p>
          <w:p w14:paraId="61E4EBFD" w14:textId="77777777" w:rsidR="002B051C" w:rsidRPr="002B051C" w:rsidRDefault="002B051C" w:rsidP="002B051C">
            <w:pPr>
              <w:rPr>
                <w:rFonts w:asciiTheme="majorHAnsi" w:hAnsiTheme="majorHAnsi"/>
              </w:rPr>
            </w:pPr>
          </w:p>
          <w:p w14:paraId="263E2F90" w14:textId="77777777" w:rsidR="002B051C" w:rsidRPr="002B051C" w:rsidRDefault="002B051C" w:rsidP="002B051C">
            <w:pPr>
              <w:rPr>
                <w:rFonts w:asciiTheme="majorHAnsi" w:hAnsiTheme="majorHAnsi"/>
              </w:rPr>
            </w:pPr>
          </w:p>
          <w:p w14:paraId="3AB37B4F" w14:textId="77777777" w:rsidR="002B051C" w:rsidRPr="002B051C" w:rsidRDefault="002B051C" w:rsidP="002B051C">
            <w:pPr>
              <w:rPr>
                <w:rFonts w:asciiTheme="majorHAnsi" w:hAnsiTheme="majorHAnsi"/>
              </w:rPr>
            </w:pPr>
          </w:p>
          <w:p w14:paraId="128E50EE" w14:textId="77777777" w:rsidR="002B051C" w:rsidRPr="002B051C" w:rsidRDefault="002B051C" w:rsidP="002B051C">
            <w:pPr>
              <w:rPr>
                <w:rFonts w:asciiTheme="majorHAnsi" w:hAnsiTheme="majorHAnsi"/>
              </w:rPr>
            </w:pPr>
          </w:p>
          <w:p w14:paraId="78C37C05" w14:textId="77777777" w:rsidR="002B051C" w:rsidRDefault="002B051C" w:rsidP="002B051C">
            <w:pPr>
              <w:rPr>
                <w:rFonts w:asciiTheme="majorHAnsi" w:hAnsiTheme="majorHAnsi"/>
              </w:rPr>
            </w:pPr>
          </w:p>
          <w:p w14:paraId="7D7E6297" w14:textId="77777777" w:rsidR="00D651A5" w:rsidRDefault="00D651A5" w:rsidP="002B051C">
            <w:pPr>
              <w:rPr>
                <w:rFonts w:asciiTheme="majorHAnsi" w:hAnsiTheme="majorHAnsi"/>
              </w:rPr>
            </w:pPr>
          </w:p>
          <w:p w14:paraId="749930A4" w14:textId="77777777" w:rsidR="001537AB" w:rsidRDefault="001537AB" w:rsidP="002B051C">
            <w:pPr>
              <w:rPr>
                <w:rFonts w:asciiTheme="majorHAnsi" w:hAnsiTheme="majorHAnsi"/>
              </w:rPr>
            </w:pPr>
          </w:p>
          <w:p w14:paraId="33EBF219" w14:textId="77777777" w:rsidR="001537AB" w:rsidRDefault="001537AB" w:rsidP="002B051C">
            <w:pPr>
              <w:rPr>
                <w:rFonts w:asciiTheme="majorHAnsi" w:hAnsiTheme="majorHAnsi"/>
              </w:rPr>
            </w:pPr>
          </w:p>
          <w:p w14:paraId="7DB37FEC" w14:textId="77777777" w:rsidR="001537AB" w:rsidRDefault="001537AB" w:rsidP="002B051C">
            <w:pPr>
              <w:rPr>
                <w:rFonts w:asciiTheme="majorHAnsi" w:hAnsiTheme="majorHAnsi"/>
              </w:rPr>
            </w:pPr>
          </w:p>
          <w:p w14:paraId="7E79C98B" w14:textId="77777777" w:rsidR="001537AB" w:rsidRPr="002B051C" w:rsidRDefault="001537AB" w:rsidP="002B051C">
            <w:pPr>
              <w:rPr>
                <w:rFonts w:asciiTheme="majorHAnsi" w:hAnsiTheme="majorHAnsi"/>
              </w:rPr>
            </w:pPr>
          </w:p>
        </w:tc>
        <w:tc>
          <w:tcPr>
            <w:tcW w:w="2952" w:type="dxa"/>
          </w:tcPr>
          <w:p w14:paraId="2135D1E8" w14:textId="77777777" w:rsidR="002B051C" w:rsidRPr="002B051C" w:rsidRDefault="002B051C" w:rsidP="002B051C">
            <w:pPr>
              <w:rPr>
                <w:rFonts w:asciiTheme="majorHAnsi" w:hAnsiTheme="majorHAnsi"/>
              </w:rPr>
            </w:pPr>
          </w:p>
        </w:tc>
        <w:tc>
          <w:tcPr>
            <w:tcW w:w="2952" w:type="dxa"/>
          </w:tcPr>
          <w:p w14:paraId="28C2873A" w14:textId="77777777" w:rsidR="002B051C" w:rsidRPr="002B051C" w:rsidRDefault="002B051C" w:rsidP="002B051C">
            <w:pPr>
              <w:rPr>
                <w:rFonts w:asciiTheme="majorHAnsi" w:hAnsiTheme="majorHAnsi"/>
              </w:rPr>
            </w:pPr>
          </w:p>
        </w:tc>
      </w:tr>
    </w:tbl>
    <w:p w14:paraId="781D28E5" w14:textId="77777777" w:rsidR="00D651A5" w:rsidRDefault="00D651A5" w:rsidP="00D651A5">
      <w:pPr>
        <w:pStyle w:val="ListParagraph"/>
        <w:rPr>
          <w:rFonts w:asciiTheme="majorHAnsi" w:hAnsiTheme="majorHAnsi"/>
        </w:rPr>
      </w:pPr>
    </w:p>
    <w:p w14:paraId="11B6E0AA" w14:textId="77777777" w:rsidR="00D651A5" w:rsidRDefault="00D651A5" w:rsidP="00D651A5">
      <w:pPr>
        <w:ind w:left="360"/>
        <w:rPr>
          <w:rFonts w:asciiTheme="majorHAnsi" w:hAnsiTheme="majorHAnsi"/>
        </w:rPr>
      </w:pPr>
    </w:p>
    <w:p w14:paraId="2FD59CD2" w14:textId="77777777" w:rsidR="00D651A5" w:rsidRDefault="00D651A5" w:rsidP="00D651A5">
      <w:pPr>
        <w:ind w:left="360"/>
        <w:rPr>
          <w:rFonts w:asciiTheme="majorHAnsi" w:hAnsiTheme="majorHAnsi"/>
        </w:rPr>
      </w:pPr>
    </w:p>
    <w:p w14:paraId="30EDED92" w14:textId="77777777" w:rsidR="00D651A5" w:rsidRPr="00020B47" w:rsidRDefault="00D651A5" w:rsidP="00020B47">
      <w:pPr>
        <w:pStyle w:val="ListParagraph"/>
        <w:numPr>
          <w:ilvl w:val="0"/>
          <w:numId w:val="4"/>
        </w:numPr>
        <w:rPr>
          <w:rFonts w:asciiTheme="majorHAnsi" w:hAnsiTheme="majorHAnsi"/>
          <w:b/>
        </w:rPr>
      </w:pPr>
      <w:r w:rsidRPr="00020B47">
        <w:rPr>
          <w:rFonts w:asciiTheme="majorHAnsi" w:hAnsiTheme="majorHAnsi"/>
          <w:b/>
        </w:rPr>
        <w:t xml:space="preserve">Task Two: Complete the Chart that Follows: </w:t>
      </w:r>
    </w:p>
    <w:p w14:paraId="32BFC63E" w14:textId="77777777" w:rsidR="00D651A5" w:rsidRDefault="00D651A5" w:rsidP="00D651A5">
      <w:pPr>
        <w:ind w:left="360"/>
        <w:rPr>
          <w:rFonts w:asciiTheme="majorHAnsi" w:hAnsiTheme="majorHAnsi"/>
        </w:rPr>
      </w:pPr>
    </w:p>
    <w:tbl>
      <w:tblPr>
        <w:tblStyle w:val="TableGrid"/>
        <w:tblW w:w="0" w:type="auto"/>
        <w:tblInd w:w="360" w:type="dxa"/>
        <w:tblLook w:val="04A0" w:firstRow="1" w:lastRow="0" w:firstColumn="1" w:lastColumn="0" w:noHBand="0" w:noVBand="1"/>
      </w:tblPr>
      <w:tblGrid>
        <w:gridCol w:w="2808"/>
        <w:gridCol w:w="5688"/>
      </w:tblGrid>
      <w:tr w:rsidR="00D651A5" w14:paraId="07A62219" w14:textId="77777777" w:rsidTr="00D31771">
        <w:tc>
          <w:tcPr>
            <w:tcW w:w="2808" w:type="dxa"/>
          </w:tcPr>
          <w:p w14:paraId="022507F4" w14:textId="77777777" w:rsidR="00D651A5" w:rsidRDefault="00D651A5" w:rsidP="00D651A5">
            <w:pPr>
              <w:rPr>
                <w:rFonts w:asciiTheme="majorHAnsi" w:hAnsiTheme="majorHAnsi"/>
              </w:rPr>
            </w:pPr>
            <w:r>
              <w:rPr>
                <w:rFonts w:asciiTheme="majorHAnsi" w:hAnsiTheme="majorHAnsi"/>
              </w:rPr>
              <w:t xml:space="preserve">Critical OR Important Collaboration Time or Common Planning Time Strategy </w:t>
            </w:r>
          </w:p>
        </w:tc>
        <w:tc>
          <w:tcPr>
            <w:tcW w:w="5688" w:type="dxa"/>
          </w:tcPr>
          <w:p w14:paraId="61AEBD6E" w14:textId="77777777" w:rsidR="00D651A5" w:rsidRDefault="00D651A5" w:rsidP="00020B47">
            <w:pPr>
              <w:rPr>
                <w:rFonts w:asciiTheme="majorHAnsi" w:hAnsiTheme="majorHAnsi"/>
              </w:rPr>
            </w:pPr>
            <w:r>
              <w:rPr>
                <w:rFonts w:asciiTheme="majorHAnsi" w:hAnsiTheme="majorHAnsi"/>
              </w:rPr>
              <w:t xml:space="preserve">Our recommendation/s for how best to </w:t>
            </w:r>
            <w:r w:rsidR="00020B47">
              <w:rPr>
                <w:rFonts w:asciiTheme="majorHAnsi" w:hAnsiTheme="majorHAnsi"/>
              </w:rPr>
              <w:t xml:space="preserve">include/embed this strategy </w:t>
            </w:r>
            <w:r>
              <w:rPr>
                <w:rFonts w:asciiTheme="majorHAnsi" w:hAnsiTheme="majorHAnsi"/>
              </w:rPr>
              <w:t xml:space="preserve">in the new Master Schedule </w:t>
            </w:r>
          </w:p>
        </w:tc>
      </w:tr>
      <w:tr w:rsidR="00D651A5" w14:paraId="5BD13EA0" w14:textId="77777777" w:rsidTr="00D31771">
        <w:tc>
          <w:tcPr>
            <w:tcW w:w="2808" w:type="dxa"/>
          </w:tcPr>
          <w:p w14:paraId="0B76CA3D" w14:textId="77777777" w:rsidR="00D651A5" w:rsidRDefault="00D651A5" w:rsidP="00D651A5">
            <w:pPr>
              <w:rPr>
                <w:rFonts w:asciiTheme="majorHAnsi" w:hAnsiTheme="majorHAnsi"/>
              </w:rPr>
            </w:pPr>
          </w:p>
          <w:p w14:paraId="67393FA1" w14:textId="77777777" w:rsidR="00D651A5" w:rsidRDefault="00D651A5" w:rsidP="00D651A5">
            <w:pPr>
              <w:rPr>
                <w:rFonts w:asciiTheme="majorHAnsi" w:hAnsiTheme="majorHAnsi"/>
              </w:rPr>
            </w:pPr>
          </w:p>
          <w:p w14:paraId="1A4AE98B" w14:textId="77777777" w:rsidR="00D651A5" w:rsidRDefault="00D651A5" w:rsidP="00D651A5">
            <w:pPr>
              <w:rPr>
                <w:rFonts w:asciiTheme="majorHAnsi" w:hAnsiTheme="majorHAnsi"/>
              </w:rPr>
            </w:pPr>
          </w:p>
          <w:p w14:paraId="46EE3C1B" w14:textId="77777777" w:rsidR="00D651A5" w:rsidRDefault="00D651A5" w:rsidP="00D651A5">
            <w:pPr>
              <w:rPr>
                <w:rFonts w:asciiTheme="majorHAnsi" w:hAnsiTheme="majorHAnsi"/>
              </w:rPr>
            </w:pPr>
          </w:p>
          <w:p w14:paraId="3C84C401" w14:textId="77777777" w:rsidR="00D651A5" w:rsidRDefault="00D651A5" w:rsidP="00D651A5">
            <w:pPr>
              <w:rPr>
                <w:rFonts w:asciiTheme="majorHAnsi" w:hAnsiTheme="majorHAnsi"/>
              </w:rPr>
            </w:pPr>
          </w:p>
          <w:p w14:paraId="4C603F4B" w14:textId="77777777" w:rsidR="00D651A5" w:rsidRDefault="00D651A5" w:rsidP="00D651A5">
            <w:pPr>
              <w:rPr>
                <w:rFonts w:asciiTheme="majorHAnsi" w:hAnsiTheme="majorHAnsi"/>
              </w:rPr>
            </w:pPr>
          </w:p>
          <w:p w14:paraId="2368ED6D" w14:textId="77777777" w:rsidR="00D651A5" w:rsidRDefault="00D651A5" w:rsidP="00D651A5">
            <w:pPr>
              <w:rPr>
                <w:rFonts w:asciiTheme="majorHAnsi" w:hAnsiTheme="majorHAnsi"/>
              </w:rPr>
            </w:pPr>
          </w:p>
        </w:tc>
        <w:tc>
          <w:tcPr>
            <w:tcW w:w="5688" w:type="dxa"/>
          </w:tcPr>
          <w:p w14:paraId="0B692586" w14:textId="77777777" w:rsidR="00D651A5" w:rsidRDefault="00D651A5" w:rsidP="00D651A5">
            <w:pPr>
              <w:rPr>
                <w:rFonts w:asciiTheme="majorHAnsi" w:hAnsiTheme="majorHAnsi"/>
              </w:rPr>
            </w:pPr>
          </w:p>
        </w:tc>
      </w:tr>
      <w:tr w:rsidR="00D651A5" w14:paraId="46FB5BF9" w14:textId="77777777" w:rsidTr="00D31771">
        <w:tc>
          <w:tcPr>
            <w:tcW w:w="2808" w:type="dxa"/>
          </w:tcPr>
          <w:p w14:paraId="055C5BC4" w14:textId="77777777" w:rsidR="00D651A5" w:rsidRDefault="00D651A5" w:rsidP="00D651A5">
            <w:pPr>
              <w:rPr>
                <w:rFonts w:asciiTheme="majorHAnsi" w:hAnsiTheme="majorHAnsi"/>
              </w:rPr>
            </w:pPr>
          </w:p>
          <w:p w14:paraId="4339274C" w14:textId="77777777" w:rsidR="00D651A5" w:rsidRDefault="00D651A5" w:rsidP="00D651A5">
            <w:pPr>
              <w:rPr>
                <w:rFonts w:asciiTheme="majorHAnsi" w:hAnsiTheme="majorHAnsi"/>
              </w:rPr>
            </w:pPr>
          </w:p>
          <w:p w14:paraId="02A57830" w14:textId="77777777" w:rsidR="00D651A5" w:rsidRDefault="00D651A5" w:rsidP="00D651A5">
            <w:pPr>
              <w:rPr>
                <w:rFonts w:asciiTheme="majorHAnsi" w:hAnsiTheme="majorHAnsi"/>
              </w:rPr>
            </w:pPr>
          </w:p>
          <w:p w14:paraId="21007A4B" w14:textId="77777777" w:rsidR="00D651A5" w:rsidRDefault="00D651A5" w:rsidP="00D651A5">
            <w:pPr>
              <w:rPr>
                <w:rFonts w:asciiTheme="majorHAnsi" w:hAnsiTheme="majorHAnsi"/>
              </w:rPr>
            </w:pPr>
          </w:p>
          <w:p w14:paraId="2A605336" w14:textId="77777777" w:rsidR="00D651A5" w:rsidRDefault="00D651A5" w:rsidP="00D651A5">
            <w:pPr>
              <w:rPr>
                <w:rFonts w:asciiTheme="majorHAnsi" w:hAnsiTheme="majorHAnsi"/>
              </w:rPr>
            </w:pPr>
          </w:p>
          <w:p w14:paraId="4C64FF6E" w14:textId="77777777" w:rsidR="00D651A5" w:rsidRDefault="00D651A5" w:rsidP="00D651A5">
            <w:pPr>
              <w:rPr>
                <w:rFonts w:asciiTheme="majorHAnsi" w:hAnsiTheme="majorHAnsi"/>
              </w:rPr>
            </w:pPr>
          </w:p>
          <w:p w14:paraId="59A7FD5F" w14:textId="77777777" w:rsidR="00020B47" w:rsidRDefault="00020B47" w:rsidP="00D651A5">
            <w:pPr>
              <w:rPr>
                <w:rFonts w:asciiTheme="majorHAnsi" w:hAnsiTheme="majorHAnsi"/>
              </w:rPr>
            </w:pPr>
          </w:p>
          <w:p w14:paraId="1CAFFA42" w14:textId="77777777" w:rsidR="00D651A5" w:rsidRDefault="00D651A5" w:rsidP="00D651A5">
            <w:pPr>
              <w:rPr>
                <w:rFonts w:asciiTheme="majorHAnsi" w:hAnsiTheme="majorHAnsi"/>
              </w:rPr>
            </w:pPr>
          </w:p>
        </w:tc>
        <w:tc>
          <w:tcPr>
            <w:tcW w:w="5688" w:type="dxa"/>
          </w:tcPr>
          <w:p w14:paraId="26207A2A" w14:textId="77777777" w:rsidR="00D651A5" w:rsidRDefault="00D651A5" w:rsidP="00D651A5">
            <w:pPr>
              <w:rPr>
                <w:rFonts w:asciiTheme="majorHAnsi" w:hAnsiTheme="majorHAnsi"/>
              </w:rPr>
            </w:pPr>
          </w:p>
        </w:tc>
      </w:tr>
      <w:tr w:rsidR="00D651A5" w14:paraId="531002DE" w14:textId="77777777" w:rsidTr="00D31771">
        <w:tc>
          <w:tcPr>
            <w:tcW w:w="2808" w:type="dxa"/>
          </w:tcPr>
          <w:p w14:paraId="34043A92" w14:textId="77777777" w:rsidR="00D651A5" w:rsidRDefault="00D651A5" w:rsidP="00D651A5">
            <w:pPr>
              <w:rPr>
                <w:rFonts w:asciiTheme="majorHAnsi" w:hAnsiTheme="majorHAnsi"/>
              </w:rPr>
            </w:pPr>
          </w:p>
          <w:p w14:paraId="2147C816" w14:textId="77777777" w:rsidR="00D651A5" w:rsidRDefault="00D651A5" w:rsidP="00D651A5">
            <w:pPr>
              <w:rPr>
                <w:rFonts w:asciiTheme="majorHAnsi" w:hAnsiTheme="majorHAnsi"/>
              </w:rPr>
            </w:pPr>
          </w:p>
          <w:p w14:paraId="59D3ADB0" w14:textId="77777777" w:rsidR="00D651A5" w:rsidRDefault="00D651A5" w:rsidP="00D651A5">
            <w:pPr>
              <w:rPr>
                <w:rFonts w:asciiTheme="majorHAnsi" w:hAnsiTheme="majorHAnsi"/>
              </w:rPr>
            </w:pPr>
          </w:p>
          <w:p w14:paraId="28BB0D89" w14:textId="77777777" w:rsidR="00D651A5" w:rsidRDefault="00D651A5" w:rsidP="00D651A5">
            <w:pPr>
              <w:rPr>
                <w:rFonts w:asciiTheme="majorHAnsi" w:hAnsiTheme="majorHAnsi"/>
              </w:rPr>
            </w:pPr>
          </w:p>
          <w:p w14:paraId="2B02F705" w14:textId="77777777" w:rsidR="00D651A5" w:rsidRDefault="00D651A5" w:rsidP="00D651A5">
            <w:pPr>
              <w:rPr>
                <w:rFonts w:asciiTheme="majorHAnsi" w:hAnsiTheme="majorHAnsi"/>
              </w:rPr>
            </w:pPr>
          </w:p>
          <w:p w14:paraId="2BCB41C6" w14:textId="77777777" w:rsidR="00D651A5" w:rsidRDefault="00D651A5" w:rsidP="00D651A5">
            <w:pPr>
              <w:rPr>
                <w:rFonts w:asciiTheme="majorHAnsi" w:hAnsiTheme="majorHAnsi"/>
              </w:rPr>
            </w:pPr>
          </w:p>
          <w:p w14:paraId="2FA7234B" w14:textId="77777777" w:rsidR="00D651A5" w:rsidRDefault="00D651A5" w:rsidP="00D651A5">
            <w:pPr>
              <w:rPr>
                <w:rFonts w:asciiTheme="majorHAnsi" w:hAnsiTheme="majorHAnsi"/>
              </w:rPr>
            </w:pPr>
          </w:p>
          <w:p w14:paraId="3A01D055" w14:textId="77777777" w:rsidR="00D651A5" w:rsidRDefault="00D651A5" w:rsidP="00D651A5">
            <w:pPr>
              <w:rPr>
                <w:rFonts w:asciiTheme="majorHAnsi" w:hAnsiTheme="majorHAnsi"/>
              </w:rPr>
            </w:pPr>
          </w:p>
        </w:tc>
        <w:tc>
          <w:tcPr>
            <w:tcW w:w="5688" w:type="dxa"/>
          </w:tcPr>
          <w:p w14:paraId="72A22FC8" w14:textId="77777777" w:rsidR="00D651A5" w:rsidRDefault="00D651A5" w:rsidP="00D651A5">
            <w:pPr>
              <w:rPr>
                <w:rFonts w:asciiTheme="majorHAnsi" w:hAnsiTheme="majorHAnsi"/>
              </w:rPr>
            </w:pPr>
          </w:p>
        </w:tc>
      </w:tr>
      <w:tr w:rsidR="00D651A5" w14:paraId="373F593B" w14:textId="77777777" w:rsidTr="00D31771">
        <w:tc>
          <w:tcPr>
            <w:tcW w:w="2808" w:type="dxa"/>
          </w:tcPr>
          <w:p w14:paraId="284AD831" w14:textId="77777777" w:rsidR="00D651A5" w:rsidRDefault="00D651A5" w:rsidP="00D651A5">
            <w:pPr>
              <w:rPr>
                <w:rFonts w:asciiTheme="majorHAnsi" w:hAnsiTheme="majorHAnsi"/>
              </w:rPr>
            </w:pPr>
          </w:p>
          <w:p w14:paraId="5A548599" w14:textId="77777777" w:rsidR="00D651A5" w:rsidRDefault="00D651A5" w:rsidP="00D651A5">
            <w:pPr>
              <w:rPr>
                <w:rFonts w:asciiTheme="majorHAnsi" w:hAnsiTheme="majorHAnsi"/>
              </w:rPr>
            </w:pPr>
          </w:p>
          <w:p w14:paraId="77962874" w14:textId="77777777" w:rsidR="00D651A5" w:rsidRDefault="00D651A5" w:rsidP="00D651A5">
            <w:pPr>
              <w:rPr>
                <w:rFonts w:asciiTheme="majorHAnsi" w:hAnsiTheme="majorHAnsi"/>
              </w:rPr>
            </w:pPr>
          </w:p>
          <w:p w14:paraId="569ADD3B" w14:textId="77777777" w:rsidR="00D651A5" w:rsidRDefault="00D651A5" w:rsidP="00D651A5">
            <w:pPr>
              <w:rPr>
                <w:rFonts w:asciiTheme="majorHAnsi" w:hAnsiTheme="majorHAnsi"/>
              </w:rPr>
            </w:pPr>
          </w:p>
          <w:p w14:paraId="0E25FA47" w14:textId="77777777" w:rsidR="00D651A5" w:rsidRDefault="00D651A5" w:rsidP="00D651A5">
            <w:pPr>
              <w:rPr>
                <w:rFonts w:asciiTheme="majorHAnsi" w:hAnsiTheme="majorHAnsi"/>
              </w:rPr>
            </w:pPr>
          </w:p>
          <w:p w14:paraId="61FF211A" w14:textId="77777777" w:rsidR="00D651A5" w:rsidRDefault="00D651A5" w:rsidP="00D651A5">
            <w:pPr>
              <w:rPr>
                <w:rFonts w:asciiTheme="majorHAnsi" w:hAnsiTheme="majorHAnsi"/>
              </w:rPr>
            </w:pPr>
          </w:p>
          <w:p w14:paraId="13A5BBD6" w14:textId="77777777" w:rsidR="00D651A5" w:rsidRDefault="00D651A5" w:rsidP="00D651A5">
            <w:pPr>
              <w:rPr>
                <w:rFonts w:asciiTheme="majorHAnsi" w:hAnsiTheme="majorHAnsi"/>
              </w:rPr>
            </w:pPr>
          </w:p>
          <w:p w14:paraId="5823CEF7" w14:textId="77777777" w:rsidR="00D651A5" w:rsidRDefault="00D651A5" w:rsidP="00D651A5">
            <w:pPr>
              <w:rPr>
                <w:rFonts w:asciiTheme="majorHAnsi" w:hAnsiTheme="majorHAnsi"/>
              </w:rPr>
            </w:pPr>
          </w:p>
          <w:p w14:paraId="6A3F6E94" w14:textId="77777777" w:rsidR="00D651A5" w:rsidRDefault="00D651A5" w:rsidP="00D651A5">
            <w:pPr>
              <w:rPr>
                <w:rFonts w:asciiTheme="majorHAnsi" w:hAnsiTheme="majorHAnsi"/>
              </w:rPr>
            </w:pPr>
          </w:p>
          <w:p w14:paraId="1E8208B2" w14:textId="77777777" w:rsidR="001537AB" w:rsidRDefault="001537AB" w:rsidP="00D651A5">
            <w:pPr>
              <w:rPr>
                <w:rFonts w:asciiTheme="majorHAnsi" w:hAnsiTheme="majorHAnsi"/>
              </w:rPr>
            </w:pPr>
          </w:p>
          <w:p w14:paraId="7D9461D6" w14:textId="77777777" w:rsidR="001537AB" w:rsidRDefault="001537AB" w:rsidP="00D651A5">
            <w:pPr>
              <w:rPr>
                <w:rFonts w:asciiTheme="majorHAnsi" w:hAnsiTheme="majorHAnsi"/>
              </w:rPr>
            </w:pPr>
          </w:p>
          <w:p w14:paraId="407A5264" w14:textId="77777777" w:rsidR="001537AB" w:rsidRDefault="001537AB" w:rsidP="00D651A5">
            <w:pPr>
              <w:rPr>
                <w:rFonts w:asciiTheme="majorHAnsi" w:hAnsiTheme="majorHAnsi"/>
              </w:rPr>
            </w:pPr>
          </w:p>
          <w:p w14:paraId="2FB7A5B7" w14:textId="77777777" w:rsidR="001537AB" w:rsidRDefault="001537AB" w:rsidP="00D651A5">
            <w:pPr>
              <w:rPr>
                <w:rFonts w:asciiTheme="majorHAnsi" w:hAnsiTheme="majorHAnsi"/>
              </w:rPr>
            </w:pPr>
          </w:p>
          <w:p w14:paraId="70C7CBD8" w14:textId="77777777" w:rsidR="001537AB" w:rsidRDefault="001537AB" w:rsidP="00D651A5">
            <w:pPr>
              <w:rPr>
                <w:rFonts w:asciiTheme="majorHAnsi" w:hAnsiTheme="majorHAnsi"/>
              </w:rPr>
            </w:pPr>
          </w:p>
        </w:tc>
        <w:tc>
          <w:tcPr>
            <w:tcW w:w="5688" w:type="dxa"/>
          </w:tcPr>
          <w:p w14:paraId="3BE40FCF" w14:textId="77777777" w:rsidR="00D651A5" w:rsidRDefault="00D651A5" w:rsidP="00D651A5">
            <w:pPr>
              <w:rPr>
                <w:rFonts w:asciiTheme="majorHAnsi" w:hAnsiTheme="majorHAnsi"/>
              </w:rPr>
            </w:pPr>
          </w:p>
        </w:tc>
      </w:tr>
    </w:tbl>
    <w:p w14:paraId="144F0EE4" w14:textId="77777777" w:rsidR="00D651A5" w:rsidRDefault="00D651A5" w:rsidP="00D651A5">
      <w:pPr>
        <w:ind w:left="360"/>
        <w:rPr>
          <w:rFonts w:asciiTheme="majorHAnsi" w:hAnsiTheme="majorHAnsi"/>
        </w:rPr>
      </w:pPr>
    </w:p>
    <w:p w14:paraId="37FB0E3B" w14:textId="77777777" w:rsidR="00D651A5" w:rsidRDefault="00D651A5" w:rsidP="00D31771">
      <w:pPr>
        <w:rPr>
          <w:rFonts w:asciiTheme="majorHAnsi" w:hAnsiTheme="majorHAnsi"/>
        </w:rPr>
      </w:pPr>
    </w:p>
    <w:p w14:paraId="355DB943" w14:textId="77777777" w:rsidR="00D651A5" w:rsidRDefault="00D651A5" w:rsidP="00D651A5">
      <w:pPr>
        <w:ind w:left="360"/>
        <w:rPr>
          <w:rFonts w:asciiTheme="majorHAnsi" w:hAnsiTheme="majorHAnsi"/>
        </w:rPr>
      </w:pPr>
    </w:p>
    <w:p w14:paraId="67991249" w14:textId="77777777" w:rsidR="00D651A5" w:rsidRPr="00D31771" w:rsidRDefault="00020B47" w:rsidP="00D651A5">
      <w:pPr>
        <w:ind w:left="360"/>
        <w:rPr>
          <w:rFonts w:asciiTheme="majorHAnsi" w:hAnsiTheme="majorHAnsi"/>
          <w:b/>
        </w:rPr>
      </w:pPr>
      <w:r w:rsidRPr="00D31771">
        <w:rPr>
          <w:rFonts w:asciiTheme="majorHAnsi" w:hAnsiTheme="majorHAnsi"/>
          <w:b/>
        </w:rPr>
        <w:t>POSSIBLE TEACHER/STAFF COLLABORATION TIME AND/OR COMMON PLANN</w:t>
      </w:r>
      <w:r w:rsidR="00D31771">
        <w:rPr>
          <w:rFonts w:asciiTheme="majorHAnsi" w:hAnsiTheme="majorHAnsi"/>
          <w:b/>
        </w:rPr>
        <w:t xml:space="preserve">ING TIME SCHEDULING STRATEGIES (a partial list): </w:t>
      </w:r>
    </w:p>
    <w:p w14:paraId="765F5747" w14:textId="77777777" w:rsidR="00020B47" w:rsidRDefault="00020B47" w:rsidP="00D651A5">
      <w:pPr>
        <w:ind w:left="360"/>
        <w:rPr>
          <w:rFonts w:asciiTheme="majorHAnsi" w:hAnsiTheme="majorHAnsi"/>
        </w:rPr>
      </w:pPr>
    </w:p>
    <w:p w14:paraId="42A43A0D" w14:textId="77777777" w:rsidR="00D651A5" w:rsidRDefault="00D651A5" w:rsidP="00D651A5">
      <w:pPr>
        <w:ind w:left="360"/>
        <w:rPr>
          <w:rFonts w:asciiTheme="majorHAnsi" w:hAnsiTheme="majorHAnsi"/>
        </w:rPr>
      </w:pPr>
      <w:r>
        <w:rPr>
          <w:rFonts w:asciiTheme="majorHAnsi" w:hAnsiTheme="majorHAnsi"/>
        </w:rPr>
        <w:t xml:space="preserve">As appropriate to your school and local context, consider each of the following Teacher/Staff Collaboration Time OR Common Planning Time </w:t>
      </w:r>
      <w:r w:rsidR="00D31771">
        <w:rPr>
          <w:rFonts w:asciiTheme="majorHAnsi" w:hAnsiTheme="majorHAnsi"/>
        </w:rPr>
        <w:t xml:space="preserve">master scheduling </w:t>
      </w:r>
      <w:r>
        <w:rPr>
          <w:rFonts w:asciiTheme="majorHAnsi" w:hAnsiTheme="majorHAnsi"/>
        </w:rPr>
        <w:t>strategies</w:t>
      </w:r>
      <w:r w:rsidR="00D31771">
        <w:rPr>
          <w:rFonts w:asciiTheme="majorHAnsi" w:hAnsiTheme="majorHAnsi"/>
        </w:rPr>
        <w:t xml:space="preserve"> or priorities</w:t>
      </w:r>
      <w:r>
        <w:rPr>
          <w:rFonts w:asciiTheme="majorHAnsi" w:hAnsiTheme="majorHAnsi"/>
        </w:rPr>
        <w:t xml:space="preserve">. Feel free to adapt or add a strategy that is important to scheduling priorities in your school. </w:t>
      </w:r>
    </w:p>
    <w:p w14:paraId="3153D6EC" w14:textId="77777777" w:rsidR="00D651A5" w:rsidRPr="00D651A5" w:rsidRDefault="00D651A5" w:rsidP="00D651A5">
      <w:pPr>
        <w:ind w:left="360"/>
        <w:rPr>
          <w:rFonts w:asciiTheme="majorHAnsi" w:hAnsiTheme="majorHAnsi"/>
        </w:rPr>
      </w:pPr>
    </w:p>
    <w:p w14:paraId="7868D92C" w14:textId="77777777" w:rsidR="002B051C" w:rsidRPr="00D651A5" w:rsidRDefault="00D651A5" w:rsidP="00D651A5">
      <w:pPr>
        <w:ind w:left="720" w:hanging="360"/>
        <w:rPr>
          <w:rFonts w:asciiTheme="majorHAnsi" w:hAnsiTheme="majorHAnsi"/>
        </w:rPr>
      </w:pPr>
      <w:r>
        <w:rPr>
          <w:rFonts w:asciiTheme="majorHAnsi" w:hAnsiTheme="majorHAnsi"/>
        </w:rPr>
        <w:t xml:space="preserve">1.   </w:t>
      </w:r>
      <w:r w:rsidR="002B051C" w:rsidRPr="00D651A5">
        <w:rPr>
          <w:rFonts w:asciiTheme="majorHAnsi" w:hAnsiTheme="majorHAnsi"/>
        </w:rPr>
        <w:t>English teachers have common planning time to develop curriculum, lessons, instructional strategies</w:t>
      </w:r>
      <w:r w:rsidR="00BC20A3" w:rsidRPr="00D651A5">
        <w:rPr>
          <w:rFonts w:asciiTheme="majorHAnsi" w:hAnsiTheme="majorHAnsi"/>
        </w:rPr>
        <w:t>, and formative assessments</w:t>
      </w:r>
      <w:r w:rsidR="002B051C" w:rsidRPr="00D651A5">
        <w:rPr>
          <w:rFonts w:asciiTheme="majorHAnsi" w:hAnsiTheme="majorHAnsi"/>
        </w:rPr>
        <w:t xml:space="preserve"> in order to ensure that </w:t>
      </w:r>
      <w:r w:rsidR="00BC20A3" w:rsidRPr="00D651A5">
        <w:rPr>
          <w:rFonts w:asciiTheme="majorHAnsi" w:hAnsiTheme="majorHAnsi"/>
        </w:rPr>
        <w:t>students master the Common Core Language Arts standards.</w:t>
      </w:r>
    </w:p>
    <w:p w14:paraId="69606B16" w14:textId="77777777" w:rsidR="00BC20A3" w:rsidRPr="00BC20A3" w:rsidRDefault="00BC20A3" w:rsidP="00BC20A3">
      <w:pPr>
        <w:pStyle w:val="ListParagraph"/>
        <w:rPr>
          <w:rFonts w:asciiTheme="majorHAnsi" w:hAnsiTheme="majorHAnsi"/>
        </w:rPr>
      </w:pPr>
    </w:p>
    <w:p w14:paraId="32F91FCE" w14:textId="77777777" w:rsidR="00BC20A3" w:rsidRPr="00020B47" w:rsidRDefault="00BC20A3" w:rsidP="00020B47">
      <w:pPr>
        <w:pStyle w:val="ListParagraph"/>
        <w:numPr>
          <w:ilvl w:val="0"/>
          <w:numId w:val="5"/>
        </w:numPr>
        <w:rPr>
          <w:rFonts w:asciiTheme="majorHAnsi" w:hAnsiTheme="majorHAnsi"/>
        </w:rPr>
      </w:pPr>
      <w:r w:rsidRPr="00020B47">
        <w:rPr>
          <w:rFonts w:asciiTheme="majorHAnsi" w:hAnsiTheme="majorHAnsi"/>
        </w:rPr>
        <w:t>Mathematics teachers have common planning time to develop curriculum, lessons, instructional strategies, and formative assessments in order to ensure that students master the Common Core Mathematics standards.</w:t>
      </w:r>
    </w:p>
    <w:p w14:paraId="1A46027F" w14:textId="77777777" w:rsidR="00BC20A3" w:rsidRPr="00BC20A3" w:rsidRDefault="00BC20A3" w:rsidP="00BC20A3">
      <w:pPr>
        <w:rPr>
          <w:rFonts w:asciiTheme="majorHAnsi" w:hAnsiTheme="majorHAnsi"/>
        </w:rPr>
      </w:pPr>
    </w:p>
    <w:p w14:paraId="0ADA81C1" w14:textId="77777777" w:rsidR="00BC20A3" w:rsidRDefault="00BC20A3" w:rsidP="00020B47">
      <w:pPr>
        <w:pStyle w:val="ListParagraph"/>
        <w:numPr>
          <w:ilvl w:val="0"/>
          <w:numId w:val="5"/>
        </w:numPr>
        <w:rPr>
          <w:rFonts w:asciiTheme="majorHAnsi" w:hAnsiTheme="majorHAnsi"/>
        </w:rPr>
      </w:pPr>
      <w:r w:rsidRPr="00020B47">
        <w:rPr>
          <w:rFonts w:asciiTheme="majorHAnsi" w:hAnsiTheme="majorHAnsi"/>
        </w:rPr>
        <w:t xml:space="preserve">Pathway communities of practice (Pathway teachers who share </w:t>
      </w:r>
      <w:r w:rsidR="0091098F" w:rsidRPr="00020B47">
        <w:rPr>
          <w:rFonts w:asciiTheme="majorHAnsi" w:hAnsiTheme="majorHAnsi"/>
        </w:rPr>
        <w:t xml:space="preserve">pathway </w:t>
      </w:r>
      <w:r w:rsidRPr="00020B47">
        <w:rPr>
          <w:rFonts w:asciiTheme="majorHAnsi" w:hAnsiTheme="majorHAnsi"/>
        </w:rPr>
        <w:t>students in common) have common planning time to develop interdisciplinary curriculum</w:t>
      </w:r>
      <w:r w:rsidR="0091098F" w:rsidRPr="00020B47">
        <w:rPr>
          <w:rFonts w:asciiTheme="majorHAnsi" w:hAnsiTheme="majorHAnsi"/>
        </w:rPr>
        <w:t xml:space="preserve">, interdisciplinary projects and assessments, </w:t>
      </w:r>
      <w:r w:rsidRPr="00020B47">
        <w:rPr>
          <w:rFonts w:asciiTheme="majorHAnsi" w:hAnsiTheme="majorHAnsi"/>
        </w:rPr>
        <w:t xml:space="preserve">and </w:t>
      </w:r>
      <w:r w:rsidR="0091098F" w:rsidRPr="00020B47">
        <w:rPr>
          <w:rFonts w:asciiTheme="majorHAnsi" w:hAnsiTheme="majorHAnsi"/>
        </w:rPr>
        <w:t xml:space="preserve">to </w:t>
      </w:r>
      <w:r w:rsidRPr="00020B47">
        <w:rPr>
          <w:rFonts w:asciiTheme="majorHAnsi" w:hAnsiTheme="majorHAnsi"/>
        </w:rPr>
        <w:t>monitor and support student progress towar</w:t>
      </w:r>
      <w:r w:rsidR="0091098F" w:rsidRPr="00020B47">
        <w:rPr>
          <w:rFonts w:asciiTheme="majorHAnsi" w:hAnsiTheme="majorHAnsi"/>
        </w:rPr>
        <w:t xml:space="preserve">d college and career readiness and the pathway student outcomes. </w:t>
      </w:r>
    </w:p>
    <w:p w14:paraId="7BB084C1" w14:textId="77777777" w:rsidR="00020B47" w:rsidRDefault="00020B47" w:rsidP="00020B47">
      <w:pPr>
        <w:pStyle w:val="ListParagraph"/>
        <w:rPr>
          <w:rFonts w:asciiTheme="majorHAnsi" w:hAnsiTheme="majorHAnsi"/>
        </w:rPr>
      </w:pPr>
    </w:p>
    <w:p w14:paraId="3DE1D06E" w14:textId="77777777" w:rsidR="00020B47" w:rsidRDefault="00020B47" w:rsidP="00020B47">
      <w:pPr>
        <w:pStyle w:val="ListParagraph"/>
        <w:numPr>
          <w:ilvl w:val="0"/>
          <w:numId w:val="5"/>
        </w:numPr>
        <w:rPr>
          <w:rFonts w:asciiTheme="majorHAnsi" w:hAnsiTheme="majorHAnsi"/>
        </w:rPr>
      </w:pPr>
      <w:r>
        <w:rPr>
          <w:rFonts w:asciiTheme="majorHAnsi" w:hAnsiTheme="majorHAnsi"/>
        </w:rPr>
        <w:t xml:space="preserve">Science teachers share collaboration time in order to develop curriculum, lessons, and assessments related to the Next Generation Science Standards. </w:t>
      </w:r>
    </w:p>
    <w:p w14:paraId="1B05F098" w14:textId="77777777" w:rsidR="00020B47" w:rsidRPr="00020B47" w:rsidRDefault="00020B47" w:rsidP="00020B47">
      <w:pPr>
        <w:rPr>
          <w:rFonts w:asciiTheme="majorHAnsi" w:hAnsiTheme="majorHAnsi"/>
        </w:rPr>
      </w:pPr>
    </w:p>
    <w:p w14:paraId="4DEBA885" w14:textId="77777777" w:rsidR="00020B47" w:rsidRPr="00020B47" w:rsidRDefault="00020B47" w:rsidP="00020B47">
      <w:pPr>
        <w:pStyle w:val="ListParagraph"/>
        <w:numPr>
          <w:ilvl w:val="0"/>
          <w:numId w:val="5"/>
        </w:numPr>
        <w:rPr>
          <w:rFonts w:asciiTheme="majorHAnsi" w:hAnsiTheme="majorHAnsi"/>
        </w:rPr>
      </w:pPr>
      <w:r>
        <w:rPr>
          <w:rFonts w:asciiTheme="majorHAnsi" w:hAnsiTheme="majorHAnsi"/>
        </w:rPr>
        <w:t xml:space="preserve">English and Social Studies teachers at each grade level share common planning time in order to backward map the writing and research skills needed for students to successfully complete a Senior Project or Senior Defense of Learning. </w:t>
      </w:r>
    </w:p>
    <w:p w14:paraId="64ACE416" w14:textId="77777777" w:rsidR="0091098F" w:rsidRPr="0091098F" w:rsidRDefault="0091098F" w:rsidP="0091098F">
      <w:pPr>
        <w:rPr>
          <w:rFonts w:asciiTheme="majorHAnsi" w:hAnsiTheme="majorHAnsi"/>
        </w:rPr>
      </w:pPr>
    </w:p>
    <w:p w14:paraId="57B6FDCD" w14:textId="77777777" w:rsidR="0091098F" w:rsidRDefault="0091098F" w:rsidP="00020B47">
      <w:pPr>
        <w:pStyle w:val="ListParagraph"/>
        <w:numPr>
          <w:ilvl w:val="0"/>
          <w:numId w:val="5"/>
        </w:numPr>
        <w:rPr>
          <w:rFonts w:asciiTheme="majorHAnsi" w:hAnsiTheme="majorHAnsi"/>
        </w:rPr>
      </w:pPr>
      <w:r>
        <w:rPr>
          <w:rFonts w:asciiTheme="majorHAnsi" w:hAnsiTheme="majorHAnsi"/>
        </w:rPr>
        <w:t xml:space="preserve">Teachers involved in full inclusion and co-teaching approaches have common planning time to coordinate their instructional strategies, lesson </w:t>
      </w:r>
      <w:r w:rsidR="00D651A5">
        <w:rPr>
          <w:rFonts w:asciiTheme="majorHAnsi" w:hAnsiTheme="majorHAnsi"/>
        </w:rPr>
        <w:t xml:space="preserve">planning, and support for student success. </w:t>
      </w:r>
    </w:p>
    <w:p w14:paraId="22338B33" w14:textId="77777777" w:rsidR="00BC20A3" w:rsidRPr="00BC20A3" w:rsidRDefault="00BC20A3" w:rsidP="00BC20A3">
      <w:pPr>
        <w:rPr>
          <w:rFonts w:asciiTheme="majorHAnsi" w:hAnsiTheme="majorHAnsi"/>
        </w:rPr>
      </w:pPr>
    </w:p>
    <w:p w14:paraId="2E6FE252" w14:textId="77777777" w:rsidR="00BC20A3" w:rsidRDefault="00BC20A3" w:rsidP="00020B47">
      <w:pPr>
        <w:pStyle w:val="ListParagraph"/>
        <w:numPr>
          <w:ilvl w:val="0"/>
          <w:numId w:val="5"/>
        </w:numPr>
        <w:rPr>
          <w:rFonts w:asciiTheme="majorHAnsi" w:hAnsiTheme="majorHAnsi"/>
        </w:rPr>
      </w:pPr>
      <w:r>
        <w:rPr>
          <w:rFonts w:asciiTheme="majorHAnsi" w:hAnsiTheme="majorHAnsi"/>
        </w:rPr>
        <w:t xml:space="preserve">Pathway leads share common planning time in order to better coordinate and align the pathway learning experiences for all students. </w:t>
      </w:r>
    </w:p>
    <w:p w14:paraId="154A1F83" w14:textId="77777777" w:rsidR="00BC20A3" w:rsidRPr="00BC20A3" w:rsidRDefault="00BC20A3" w:rsidP="00BC20A3">
      <w:pPr>
        <w:rPr>
          <w:rFonts w:asciiTheme="majorHAnsi" w:hAnsiTheme="majorHAnsi"/>
        </w:rPr>
      </w:pPr>
    </w:p>
    <w:p w14:paraId="57A78F26" w14:textId="77777777" w:rsidR="00BC20A3" w:rsidRDefault="00BC20A3" w:rsidP="00020B47">
      <w:pPr>
        <w:pStyle w:val="ListParagraph"/>
        <w:numPr>
          <w:ilvl w:val="0"/>
          <w:numId w:val="5"/>
        </w:numPr>
        <w:rPr>
          <w:rFonts w:asciiTheme="majorHAnsi" w:hAnsiTheme="majorHAnsi"/>
        </w:rPr>
      </w:pPr>
      <w:r>
        <w:rPr>
          <w:rFonts w:asciiTheme="majorHAnsi" w:hAnsiTheme="majorHAnsi"/>
        </w:rPr>
        <w:t xml:space="preserve">Department chairs share common planning time in order to better coordinate and align the </w:t>
      </w:r>
      <w:r w:rsidR="0091098F">
        <w:rPr>
          <w:rFonts w:asciiTheme="majorHAnsi" w:hAnsiTheme="majorHAnsi"/>
        </w:rPr>
        <w:t xml:space="preserve">subject-area learning experiences for all students. </w:t>
      </w:r>
    </w:p>
    <w:p w14:paraId="522B853D" w14:textId="77777777" w:rsidR="00D31771" w:rsidRPr="00D31771" w:rsidRDefault="00D31771" w:rsidP="00D31771">
      <w:pPr>
        <w:rPr>
          <w:rFonts w:asciiTheme="majorHAnsi" w:hAnsiTheme="majorHAnsi"/>
        </w:rPr>
      </w:pPr>
    </w:p>
    <w:p w14:paraId="6AA3463B" w14:textId="77777777" w:rsidR="00D31771" w:rsidRDefault="00D31771" w:rsidP="00020B47">
      <w:pPr>
        <w:pStyle w:val="ListParagraph"/>
        <w:numPr>
          <w:ilvl w:val="0"/>
          <w:numId w:val="5"/>
        </w:numPr>
        <w:rPr>
          <w:rFonts w:asciiTheme="majorHAnsi" w:hAnsiTheme="majorHAnsi"/>
        </w:rPr>
      </w:pPr>
      <w:r>
        <w:rPr>
          <w:rFonts w:asciiTheme="majorHAnsi" w:hAnsiTheme="majorHAnsi"/>
        </w:rPr>
        <w:t xml:space="preserve">Department teachers share common planning time in order to better coordinate and align student learning experiences in a particular subject area. </w:t>
      </w:r>
    </w:p>
    <w:p w14:paraId="14CA33CE" w14:textId="77777777" w:rsidR="0091098F" w:rsidRPr="0091098F" w:rsidRDefault="0091098F" w:rsidP="0091098F">
      <w:pPr>
        <w:rPr>
          <w:rFonts w:asciiTheme="majorHAnsi" w:hAnsiTheme="majorHAnsi"/>
        </w:rPr>
      </w:pPr>
    </w:p>
    <w:p w14:paraId="2C322EAB" w14:textId="77777777" w:rsidR="0091098F" w:rsidRDefault="0091098F" w:rsidP="00020B47">
      <w:pPr>
        <w:pStyle w:val="ListParagraph"/>
        <w:numPr>
          <w:ilvl w:val="0"/>
          <w:numId w:val="5"/>
        </w:numPr>
        <w:rPr>
          <w:rFonts w:asciiTheme="majorHAnsi" w:hAnsiTheme="majorHAnsi"/>
        </w:rPr>
      </w:pPr>
      <w:r>
        <w:rPr>
          <w:rFonts w:asciiTheme="majorHAnsi" w:hAnsiTheme="majorHAnsi"/>
        </w:rPr>
        <w:t>Teachers have opportunities for embedded professional development during the school day --- including professional development trainings, opportunities to work with mentor teachers, etc.</w:t>
      </w:r>
    </w:p>
    <w:p w14:paraId="1C351EE1" w14:textId="77777777" w:rsidR="0091098F" w:rsidRPr="0091098F" w:rsidRDefault="0091098F" w:rsidP="0091098F">
      <w:pPr>
        <w:rPr>
          <w:rFonts w:asciiTheme="majorHAnsi" w:hAnsiTheme="majorHAnsi"/>
        </w:rPr>
      </w:pPr>
    </w:p>
    <w:p w14:paraId="3CEE5F87" w14:textId="77777777" w:rsidR="0091098F" w:rsidRDefault="0091098F" w:rsidP="00020B47">
      <w:pPr>
        <w:pStyle w:val="ListParagraph"/>
        <w:numPr>
          <w:ilvl w:val="0"/>
          <w:numId w:val="5"/>
        </w:numPr>
        <w:rPr>
          <w:rFonts w:asciiTheme="majorHAnsi" w:hAnsiTheme="majorHAnsi"/>
        </w:rPr>
      </w:pPr>
      <w:r>
        <w:rPr>
          <w:rFonts w:asciiTheme="majorHAnsi" w:hAnsiTheme="majorHAnsi"/>
        </w:rPr>
        <w:t xml:space="preserve">Grade level teacher teams have common planning time to develop shared assessments and monitor student progress toward college and career readiness and mastery of the Common Core. </w:t>
      </w:r>
    </w:p>
    <w:p w14:paraId="1FD383F4" w14:textId="77777777" w:rsidR="0091098F" w:rsidRPr="0091098F" w:rsidRDefault="0091098F" w:rsidP="0091098F">
      <w:pPr>
        <w:rPr>
          <w:rFonts w:asciiTheme="majorHAnsi" w:hAnsiTheme="majorHAnsi"/>
        </w:rPr>
      </w:pPr>
    </w:p>
    <w:p w14:paraId="1079ED2D" w14:textId="77777777" w:rsidR="0091098F" w:rsidRDefault="0091098F" w:rsidP="00020B47">
      <w:pPr>
        <w:pStyle w:val="ListParagraph"/>
        <w:numPr>
          <w:ilvl w:val="0"/>
          <w:numId w:val="5"/>
        </w:numPr>
        <w:rPr>
          <w:rFonts w:asciiTheme="majorHAnsi" w:hAnsiTheme="majorHAnsi"/>
        </w:rPr>
      </w:pPr>
      <w:r>
        <w:rPr>
          <w:rFonts w:asciiTheme="majorHAnsi" w:hAnsiTheme="majorHAnsi"/>
        </w:rPr>
        <w:t>Teachers have common planning time to work in Professional Learning Communities that focus on strategies to support students in developing 21</w:t>
      </w:r>
      <w:r w:rsidRPr="0091098F">
        <w:rPr>
          <w:rFonts w:asciiTheme="majorHAnsi" w:hAnsiTheme="majorHAnsi"/>
          <w:vertAlign w:val="superscript"/>
        </w:rPr>
        <w:t>st</w:t>
      </w:r>
      <w:r>
        <w:rPr>
          <w:rFonts w:asciiTheme="majorHAnsi" w:hAnsiTheme="majorHAnsi"/>
        </w:rPr>
        <w:t xml:space="preserve"> Century Skills. </w:t>
      </w:r>
    </w:p>
    <w:p w14:paraId="308CA067" w14:textId="77777777" w:rsidR="0091098F" w:rsidRPr="0091098F" w:rsidRDefault="0091098F" w:rsidP="0091098F">
      <w:pPr>
        <w:rPr>
          <w:rFonts w:asciiTheme="majorHAnsi" w:hAnsiTheme="majorHAnsi"/>
        </w:rPr>
      </w:pPr>
    </w:p>
    <w:p w14:paraId="1DF26D15" w14:textId="77777777" w:rsidR="0091098F" w:rsidRDefault="0091098F" w:rsidP="00020B47">
      <w:pPr>
        <w:pStyle w:val="ListParagraph"/>
        <w:numPr>
          <w:ilvl w:val="0"/>
          <w:numId w:val="5"/>
        </w:numPr>
        <w:rPr>
          <w:rFonts w:asciiTheme="majorHAnsi" w:hAnsiTheme="majorHAnsi"/>
        </w:rPr>
      </w:pPr>
      <w:r>
        <w:rPr>
          <w:rFonts w:asciiTheme="majorHAnsi" w:hAnsiTheme="majorHAnsi"/>
        </w:rPr>
        <w:t>Teacher-leaders and/or administrators have the opportunity to convene special inquiry teams to research and make recommendations around critical school issues, such as a new bell schedule.</w:t>
      </w:r>
    </w:p>
    <w:p w14:paraId="784F740D" w14:textId="77777777" w:rsidR="0091098F" w:rsidRPr="0091098F" w:rsidRDefault="0091098F" w:rsidP="0091098F">
      <w:pPr>
        <w:rPr>
          <w:rFonts w:asciiTheme="majorHAnsi" w:hAnsiTheme="majorHAnsi"/>
        </w:rPr>
      </w:pPr>
    </w:p>
    <w:p w14:paraId="1B24041F" w14:textId="77777777" w:rsidR="002B051C" w:rsidRPr="002B051C" w:rsidRDefault="002B051C" w:rsidP="002B051C">
      <w:pPr>
        <w:rPr>
          <w:rFonts w:asciiTheme="majorHAnsi" w:hAnsiTheme="majorHAnsi"/>
        </w:rPr>
      </w:pPr>
    </w:p>
    <w:p w14:paraId="4FBED43B" w14:textId="77777777" w:rsidR="002B051C" w:rsidRPr="002B051C" w:rsidRDefault="002B051C" w:rsidP="002B051C">
      <w:pPr>
        <w:rPr>
          <w:rFonts w:asciiTheme="majorHAnsi" w:hAnsiTheme="majorHAnsi"/>
        </w:rPr>
      </w:pPr>
    </w:p>
    <w:p w14:paraId="66E0B366" w14:textId="77777777" w:rsidR="002B051C" w:rsidRPr="00FB1841" w:rsidRDefault="00FB1841" w:rsidP="002B051C">
      <w:pPr>
        <w:rPr>
          <w:rFonts w:asciiTheme="majorHAnsi" w:hAnsiTheme="majorHAnsi"/>
          <w:b/>
        </w:rPr>
      </w:pPr>
      <w:r>
        <w:rPr>
          <w:rFonts w:asciiTheme="majorHAnsi" w:hAnsiTheme="majorHAnsi"/>
          <w:b/>
        </w:rPr>
        <w:t xml:space="preserve">TASK 3: </w:t>
      </w:r>
      <w:r w:rsidR="00D31771" w:rsidRPr="00FB1841">
        <w:rPr>
          <w:rFonts w:asciiTheme="majorHAnsi" w:hAnsiTheme="majorHAnsi"/>
          <w:b/>
        </w:rPr>
        <w:t>COMMON PLANNING TIME – COLLABORATION TIME QUOATATIONS</w:t>
      </w:r>
    </w:p>
    <w:p w14:paraId="554F3355" w14:textId="77777777" w:rsidR="00D31771" w:rsidRDefault="00D31771" w:rsidP="002B051C">
      <w:pPr>
        <w:rPr>
          <w:rFonts w:asciiTheme="majorHAnsi" w:hAnsiTheme="majorHAnsi"/>
        </w:rPr>
      </w:pPr>
      <w:r>
        <w:rPr>
          <w:rFonts w:asciiTheme="majorHAnsi" w:hAnsiTheme="majorHAnsi"/>
        </w:rPr>
        <w:t xml:space="preserve">Prompt: “The one commodity teachers and administrators say they do not have enough of even more than money is time: time to teach, time to converse, time to think, time to plan, time to talk, even time to go to the restroom or have a cup of coffee. Time is indeed precious in school.” – Philip Schlecty (1990) </w:t>
      </w:r>
    </w:p>
    <w:p w14:paraId="5A713791" w14:textId="77777777" w:rsidR="00D31771" w:rsidRPr="000E7FEC" w:rsidRDefault="00D31771" w:rsidP="000E7FEC">
      <w:pPr>
        <w:pStyle w:val="ListParagraph"/>
        <w:numPr>
          <w:ilvl w:val="0"/>
          <w:numId w:val="4"/>
        </w:numPr>
        <w:rPr>
          <w:rFonts w:asciiTheme="majorHAnsi" w:hAnsiTheme="majorHAnsi"/>
        </w:rPr>
      </w:pPr>
      <w:r w:rsidRPr="000E7FEC">
        <w:rPr>
          <w:rFonts w:asciiTheme="majorHAnsi" w:hAnsiTheme="majorHAnsi"/>
        </w:rPr>
        <w:t xml:space="preserve">What does our master schedule say about the value we place on </w:t>
      </w:r>
      <w:r w:rsidR="000E7FEC" w:rsidRPr="000E7FEC">
        <w:rPr>
          <w:rFonts w:asciiTheme="majorHAnsi" w:hAnsiTheme="majorHAnsi"/>
        </w:rPr>
        <w:t>faculty/staff collaboration time and/or common planning time?</w:t>
      </w:r>
    </w:p>
    <w:p w14:paraId="446DA0E6" w14:textId="77777777" w:rsidR="000E7FEC" w:rsidRDefault="000E7FEC" w:rsidP="002B051C">
      <w:pPr>
        <w:rPr>
          <w:rFonts w:asciiTheme="majorHAnsi" w:hAnsiTheme="majorHAnsi"/>
        </w:rPr>
      </w:pPr>
    </w:p>
    <w:p w14:paraId="3CC26E9F" w14:textId="77777777" w:rsidR="000E7FEC" w:rsidRDefault="000E7FEC" w:rsidP="002B051C">
      <w:pPr>
        <w:rPr>
          <w:rFonts w:asciiTheme="majorHAnsi" w:hAnsiTheme="majorHAnsi"/>
        </w:rPr>
      </w:pPr>
    </w:p>
    <w:p w14:paraId="0A1AA627" w14:textId="77777777" w:rsidR="000E7FEC" w:rsidRDefault="000E7FEC" w:rsidP="002B051C">
      <w:pPr>
        <w:rPr>
          <w:rFonts w:asciiTheme="majorHAnsi" w:hAnsiTheme="majorHAnsi"/>
        </w:rPr>
      </w:pPr>
    </w:p>
    <w:p w14:paraId="3B64D838" w14:textId="77777777" w:rsidR="00936D74" w:rsidRDefault="00936D74" w:rsidP="002B051C">
      <w:pPr>
        <w:rPr>
          <w:rFonts w:asciiTheme="majorHAnsi" w:hAnsiTheme="majorHAnsi"/>
        </w:rPr>
      </w:pPr>
    </w:p>
    <w:p w14:paraId="29836FF9" w14:textId="77777777" w:rsidR="00936D74" w:rsidRDefault="00936D74" w:rsidP="002B051C">
      <w:pPr>
        <w:rPr>
          <w:rFonts w:asciiTheme="majorHAnsi" w:hAnsiTheme="majorHAnsi"/>
        </w:rPr>
      </w:pPr>
    </w:p>
    <w:p w14:paraId="23AC0592" w14:textId="0F452FB3" w:rsidR="00666941" w:rsidRDefault="000E7FEC" w:rsidP="002B051C">
      <w:pPr>
        <w:rPr>
          <w:rStyle w:val="Hyperlink"/>
          <w:rFonts w:asciiTheme="majorHAnsi" w:hAnsiTheme="majorHAnsi"/>
        </w:rPr>
      </w:pPr>
      <w:r>
        <w:rPr>
          <w:rFonts w:asciiTheme="majorHAnsi" w:hAnsiTheme="majorHAnsi"/>
        </w:rPr>
        <w:t xml:space="preserve">Prompt: “Common planning time is designated and protected time for teachers to work with their colleagues. The idea of planning time is not news, but the creation of common planning time typically requires changes to the daily schedule. Schools can arrange schedules in three ways: according to tradition (adult centered), to facilitate instruction (teaching centered), or to facilitate collaboration (learning centered). The question for principals is “Why is the schedule the way it is?” </w:t>
      </w:r>
      <w:r w:rsidR="00A97CB9">
        <w:rPr>
          <w:rFonts w:asciiTheme="majorHAnsi" w:hAnsiTheme="majorHAnsi"/>
        </w:rPr>
        <w:t xml:space="preserve"> - “Make Time for Collaboration.</w:t>
      </w:r>
      <w:r>
        <w:rPr>
          <w:rFonts w:asciiTheme="majorHAnsi" w:hAnsiTheme="majorHAnsi"/>
        </w:rPr>
        <w:t xml:space="preserve">” </w:t>
      </w:r>
      <w:r w:rsidR="00666941">
        <w:rPr>
          <w:rFonts w:asciiTheme="majorHAnsi" w:hAnsiTheme="majorHAnsi"/>
        </w:rPr>
        <w:t xml:space="preserve"> http://</w:t>
      </w:r>
      <w:hyperlink r:id="rId8" w:history="1">
        <w:r w:rsidRPr="00DA30E2">
          <w:rPr>
            <w:rStyle w:val="Hyperlink"/>
            <w:rFonts w:asciiTheme="majorHAnsi" w:hAnsiTheme="majorHAnsi"/>
          </w:rPr>
          <w:t>www.allthingsplc.org</w:t>
        </w:r>
      </w:hyperlink>
    </w:p>
    <w:p w14:paraId="326B6565" w14:textId="195E6AD6" w:rsidR="000E7FEC" w:rsidRDefault="000E7FEC" w:rsidP="002B051C">
      <w:pPr>
        <w:rPr>
          <w:rFonts w:asciiTheme="majorHAnsi" w:hAnsiTheme="majorHAnsi"/>
        </w:rPr>
      </w:pPr>
      <w:r>
        <w:rPr>
          <w:rFonts w:asciiTheme="majorHAnsi" w:hAnsiTheme="majorHAnsi"/>
        </w:rPr>
        <w:t xml:space="preserve"> </w:t>
      </w:r>
      <w:bookmarkStart w:id="0" w:name="_GoBack"/>
      <w:bookmarkEnd w:id="0"/>
    </w:p>
    <w:p w14:paraId="06B2E63E" w14:textId="77777777" w:rsidR="00666941" w:rsidRDefault="00666941" w:rsidP="002B051C">
      <w:pPr>
        <w:rPr>
          <w:rFonts w:asciiTheme="majorHAnsi" w:hAnsiTheme="majorHAnsi"/>
        </w:rPr>
      </w:pPr>
    </w:p>
    <w:p w14:paraId="5D1DA789" w14:textId="77777777" w:rsidR="000E7FEC" w:rsidRPr="000E7FEC" w:rsidRDefault="00FB1841" w:rsidP="000E7FEC">
      <w:pPr>
        <w:pStyle w:val="ListParagraph"/>
        <w:numPr>
          <w:ilvl w:val="0"/>
          <w:numId w:val="4"/>
        </w:numPr>
        <w:rPr>
          <w:rFonts w:asciiTheme="majorHAnsi" w:hAnsiTheme="majorHAnsi"/>
        </w:rPr>
      </w:pPr>
      <w:r>
        <w:rPr>
          <w:rFonts w:asciiTheme="majorHAnsi" w:hAnsiTheme="majorHAnsi"/>
        </w:rPr>
        <w:t xml:space="preserve">What does our master schedule say about the way/s in which we use or prioritize common planning time and/or collaboration time? </w:t>
      </w:r>
    </w:p>
    <w:sectPr w:rsidR="000E7FEC" w:rsidRPr="000E7FEC" w:rsidSect="00A9362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FD721" w14:textId="77777777" w:rsidR="00C3228C" w:rsidRDefault="00C3228C" w:rsidP="00C3228C">
      <w:r>
        <w:separator/>
      </w:r>
    </w:p>
  </w:endnote>
  <w:endnote w:type="continuationSeparator" w:id="0">
    <w:p w14:paraId="3A3BBF21" w14:textId="77777777" w:rsidR="00C3228C" w:rsidRDefault="00C3228C" w:rsidP="00C3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B654" w14:textId="77777777" w:rsidR="00C3228C" w:rsidRDefault="00C3228C" w:rsidP="00C3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6A488" w14:textId="77777777" w:rsidR="00C3228C" w:rsidRDefault="00C3228C" w:rsidP="00C322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F11B" w14:textId="77777777" w:rsidR="00C3228C" w:rsidRDefault="00C3228C" w:rsidP="00C3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CB9">
      <w:rPr>
        <w:rStyle w:val="PageNumber"/>
        <w:noProof/>
      </w:rPr>
      <w:t>1</w:t>
    </w:r>
    <w:r>
      <w:rPr>
        <w:rStyle w:val="PageNumber"/>
      </w:rPr>
      <w:fldChar w:fldCharType="end"/>
    </w:r>
  </w:p>
  <w:p w14:paraId="42089724" w14:textId="77777777" w:rsidR="00C3228C" w:rsidRDefault="00C3228C" w:rsidP="00C322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6536" w14:textId="77777777" w:rsidR="00C3228C" w:rsidRDefault="00C3228C" w:rsidP="00C3228C">
      <w:r>
        <w:separator/>
      </w:r>
    </w:p>
  </w:footnote>
  <w:footnote w:type="continuationSeparator" w:id="0">
    <w:p w14:paraId="71E36E2B" w14:textId="77777777" w:rsidR="00C3228C" w:rsidRDefault="00C3228C" w:rsidP="00C322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946"/>
    <w:multiLevelType w:val="hybridMultilevel"/>
    <w:tmpl w:val="A71C7144"/>
    <w:lvl w:ilvl="0" w:tplc="539610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7D66"/>
    <w:multiLevelType w:val="hybridMultilevel"/>
    <w:tmpl w:val="6BA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F24D5"/>
    <w:multiLevelType w:val="hybridMultilevel"/>
    <w:tmpl w:val="0B04F0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691727"/>
    <w:multiLevelType w:val="hybridMultilevel"/>
    <w:tmpl w:val="87600D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72C89"/>
    <w:multiLevelType w:val="hybridMultilevel"/>
    <w:tmpl w:val="B37E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1C"/>
    <w:rsid w:val="00020B47"/>
    <w:rsid w:val="000E7FEC"/>
    <w:rsid w:val="001537AB"/>
    <w:rsid w:val="002B051C"/>
    <w:rsid w:val="00666941"/>
    <w:rsid w:val="007640E4"/>
    <w:rsid w:val="00777482"/>
    <w:rsid w:val="0091098F"/>
    <w:rsid w:val="00936D74"/>
    <w:rsid w:val="00A93625"/>
    <w:rsid w:val="00A97CB9"/>
    <w:rsid w:val="00AB6853"/>
    <w:rsid w:val="00BC20A3"/>
    <w:rsid w:val="00C0264F"/>
    <w:rsid w:val="00C3228C"/>
    <w:rsid w:val="00D31771"/>
    <w:rsid w:val="00D651A5"/>
    <w:rsid w:val="00FB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4E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1C"/>
    <w:pPr>
      <w:ind w:left="720"/>
      <w:contextualSpacing/>
    </w:pPr>
  </w:style>
  <w:style w:type="table" w:styleId="TableGrid">
    <w:name w:val="Table Grid"/>
    <w:basedOn w:val="TableNormal"/>
    <w:uiPriority w:val="59"/>
    <w:rsid w:val="002B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7FEC"/>
    <w:rPr>
      <w:color w:val="0000FF" w:themeColor="hyperlink"/>
      <w:u w:val="single"/>
    </w:rPr>
  </w:style>
  <w:style w:type="paragraph" w:styleId="Footer">
    <w:name w:val="footer"/>
    <w:basedOn w:val="Normal"/>
    <w:link w:val="FooterChar"/>
    <w:uiPriority w:val="99"/>
    <w:unhideWhenUsed/>
    <w:rsid w:val="00C3228C"/>
    <w:pPr>
      <w:tabs>
        <w:tab w:val="center" w:pos="4320"/>
        <w:tab w:val="right" w:pos="8640"/>
      </w:tabs>
    </w:pPr>
  </w:style>
  <w:style w:type="character" w:customStyle="1" w:styleId="FooterChar">
    <w:name w:val="Footer Char"/>
    <w:basedOn w:val="DefaultParagraphFont"/>
    <w:link w:val="Footer"/>
    <w:uiPriority w:val="99"/>
    <w:rsid w:val="00C3228C"/>
  </w:style>
  <w:style w:type="character" w:styleId="PageNumber">
    <w:name w:val="page number"/>
    <w:basedOn w:val="DefaultParagraphFont"/>
    <w:uiPriority w:val="99"/>
    <w:semiHidden/>
    <w:unhideWhenUsed/>
    <w:rsid w:val="00C3228C"/>
  </w:style>
  <w:style w:type="character" w:styleId="FollowedHyperlink">
    <w:name w:val="FollowedHyperlink"/>
    <w:basedOn w:val="DefaultParagraphFont"/>
    <w:uiPriority w:val="99"/>
    <w:semiHidden/>
    <w:unhideWhenUsed/>
    <w:rsid w:val="006669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1C"/>
    <w:pPr>
      <w:ind w:left="720"/>
      <w:contextualSpacing/>
    </w:pPr>
  </w:style>
  <w:style w:type="table" w:styleId="TableGrid">
    <w:name w:val="Table Grid"/>
    <w:basedOn w:val="TableNormal"/>
    <w:uiPriority w:val="59"/>
    <w:rsid w:val="002B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7FEC"/>
    <w:rPr>
      <w:color w:val="0000FF" w:themeColor="hyperlink"/>
      <w:u w:val="single"/>
    </w:rPr>
  </w:style>
  <w:style w:type="paragraph" w:styleId="Footer">
    <w:name w:val="footer"/>
    <w:basedOn w:val="Normal"/>
    <w:link w:val="FooterChar"/>
    <w:uiPriority w:val="99"/>
    <w:unhideWhenUsed/>
    <w:rsid w:val="00C3228C"/>
    <w:pPr>
      <w:tabs>
        <w:tab w:val="center" w:pos="4320"/>
        <w:tab w:val="right" w:pos="8640"/>
      </w:tabs>
    </w:pPr>
  </w:style>
  <w:style w:type="character" w:customStyle="1" w:styleId="FooterChar">
    <w:name w:val="Footer Char"/>
    <w:basedOn w:val="DefaultParagraphFont"/>
    <w:link w:val="Footer"/>
    <w:uiPriority w:val="99"/>
    <w:rsid w:val="00C3228C"/>
  </w:style>
  <w:style w:type="character" w:styleId="PageNumber">
    <w:name w:val="page number"/>
    <w:basedOn w:val="DefaultParagraphFont"/>
    <w:uiPriority w:val="99"/>
    <w:semiHidden/>
    <w:unhideWhenUsed/>
    <w:rsid w:val="00C3228C"/>
  </w:style>
  <w:style w:type="character" w:styleId="FollowedHyperlink">
    <w:name w:val="FollowedHyperlink"/>
    <w:basedOn w:val="DefaultParagraphFont"/>
    <w:uiPriority w:val="99"/>
    <w:semiHidden/>
    <w:unhideWhenUsed/>
    <w:rsid w:val="00666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thingsplc.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4936</Characters>
  <Application>Microsoft Macintosh Word</Application>
  <DocSecurity>0</DocSecurity>
  <Lines>41</Lines>
  <Paragraphs>11</Paragraphs>
  <ScaleCrop>false</ScaleCrop>
  <Company>UCB</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2014-03-24T12:55:00Z</dcterms:created>
  <dcterms:modified xsi:type="dcterms:W3CDTF">2014-03-24T12:55:00Z</dcterms:modified>
</cp:coreProperties>
</file>